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F6E6" w14:textId="77777777" w:rsidR="00015F61" w:rsidRPr="008732E1" w:rsidRDefault="00015F61" w:rsidP="00015F61">
      <w:pPr>
        <w:spacing w:line="360" w:lineRule="auto"/>
        <w:jc w:val="both"/>
        <w:rPr>
          <w:rFonts w:ascii="Verdana" w:hAnsi="Verdana" w:cs="Arial"/>
          <w:spacing w:val="-20"/>
          <w:sz w:val="24"/>
          <w:szCs w:val="24"/>
          <w:lang w:val="el-GR"/>
        </w:rPr>
      </w:pPr>
    </w:p>
    <w:p w14:paraId="7D519743" w14:textId="77777777" w:rsidR="00015F61" w:rsidRPr="008732E1" w:rsidRDefault="00015F61" w:rsidP="00015F61">
      <w:pPr>
        <w:rPr>
          <w:rFonts w:ascii="Verdana" w:hAnsi="Verdana" w:cs="Arial"/>
          <w:b/>
          <w:spacing w:val="-20"/>
          <w:sz w:val="24"/>
          <w:szCs w:val="24"/>
          <w:lang w:val="el-GR"/>
        </w:rPr>
      </w:pPr>
      <w:r w:rsidRPr="008732E1">
        <w:rPr>
          <w:rFonts w:ascii="Verdana" w:hAnsi="Verdana" w:cs="Arial"/>
          <w:b/>
          <w:spacing w:val="-20"/>
          <w:sz w:val="24"/>
          <w:szCs w:val="24"/>
          <w:lang w:val="el-GR"/>
        </w:rPr>
        <w:t xml:space="preserve">ΠΡΩΤΟΔΙΚΕΙΟ ΟΡΕΣΤΙΑΔΑΣ </w:t>
      </w:r>
    </w:p>
    <w:p w14:paraId="3E24F102" w14:textId="77777777" w:rsidR="00015F61" w:rsidRPr="008732E1" w:rsidRDefault="00015F61" w:rsidP="00015F61">
      <w:pPr>
        <w:rPr>
          <w:rFonts w:ascii="Verdana" w:hAnsi="Verdana" w:cs="Arial"/>
          <w:i/>
          <w:spacing w:val="-20"/>
          <w:sz w:val="24"/>
          <w:szCs w:val="24"/>
          <w:lang w:val="el-GR"/>
        </w:rPr>
      </w:pPr>
      <w:r w:rsidRPr="008732E1">
        <w:rPr>
          <w:rFonts w:ascii="Verdana" w:hAnsi="Verdana" w:cs="Arial"/>
          <w:i/>
          <w:spacing w:val="-20"/>
          <w:sz w:val="24"/>
          <w:szCs w:val="24"/>
          <w:lang w:val="el-GR"/>
        </w:rPr>
        <w:t xml:space="preserve">ΔΙΑΔΙΚΑΣΙΑ ΑΣΦΑΛΙΣΤΙΚΩΝ ΜΕΤΡΩΝ </w:t>
      </w:r>
    </w:p>
    <w:p w14:paraId="2A3EA362" w14:textId="77777777" w:rsidR="00015F61" w:rsidRPr="008732E1" w:rsidRDefault="00015F61" w:rsidP="00015F61">
      <w:pPr>
        <w:ind w:firstLine="720"/>
        <w:rPr>
          <w:rFonts w:ascii="Verdana" w:hAnsi="Verdana" w:cs="Arial"/>
          <w:spacing w:val="-20"/>
          <w:sz w:val="24"/>
          <w:szCs w:val="24"/>
          <w:lang w:val="el-GR"/>
        </w:rPr>
      </w:pPr>
    </w:p>
    <w:p w14:paraId="400EAF48" w14:textId="77777777" w:rsidR="00015F61" w:rsidRPr="008732E1" w:rsidRDefault="00015F61" w:rsidP="00015F61">
      <w:pPr>
        <w:ind w:hanging="141"/>
        <w:rPr>
          <w:rFonts w:ascii="Verdana" w:hAnsi="Verdana" w:cs="Arial"/>
          <w:b/>
          <w:spacing w:val="-20"/>
          <w:sz w:val="24"/>
          <w:szCs w:val="24"/>
          <w:lang w:val="el-GR"/>
        </w:rPr>
      </w:pPr>
    </w:p>
    <w:p w14:paraId="0E673E57" w14:textId="77777777" w:rsidR="00015F61" w:rsidRPr="008732E1" w:rsidRDefault="00015F61" w:rsidP="00015F61">
      <w:pPr>
        <w:ind w:hanging="141"/>
        <w:rPr>
          <w:rFonts w:ascii="Verdana" w:hAnsi="Verdana" w:cs="Arial"/>
          <w:b/>
          <w:spacing w:val="-20"/>
          <w:sz w:val="24"/>
          <w:szCs w:val="24"/>
          <w:lang w:val="el-GR"/>
        </w:rPr>
      </w:pPr>
    </w:p>
    <w:p w14:paraId="29CF59A3" w14:textId="77777777" w:rsidR="00015F61" w:rsidRPr="008732E1" w:rsidRDefault="00015F61" w:rsidP="00015F61">
      <w:pPr>
        <w:ind w:hanging="141"/>
        <w:rPr>
          <w:rFonts w:ascii="Verdana" w:hAnsi="Verdana" w:cs="Arial"/>
          <w:b/>
          <w:spacing w:val="-20"/>
          <w:sz w:val="24"/>
          <w:szCs w:val="24"/>
          <w:lang w:val="el-GR"/>
        </w:rPr>
      </w:pPr>
    </w:p>
    <w:p w14:paraId="12AE8760" w14:textId="77777777" w:rsidR="00015F61" w:rsidRPr="008732E1" w:rsidRDefault="00015F61" w:rsidP="00015F61">
      <w:pPr>
        <w:ind w:hanging="141"/>
        <w:rPr>
          <w:rFonts w:ascii="Verdana" w:hAnsi="Verdana" w:cs="Arial"/>
          <w:b/>
          <w:spacing w:val="-20"/>
          <w:sz w:val="24"/>
          <w:szCs w:val="24"/>
          <w:lang w:val="el-GR"/>
        </w:rPr>
      </w:pPr>
    </w:p>
    <w:p w14:paraId="4C8C3A74" w14:textId="77777777" w:rsidR="00015F61" w:rsidRPr="008732E1" w:rsidRDefault="00015F61" w:rsidP="00015F61">
      <w:pPr>
        <w:ind w:hanging="141"/>
        <w:rPr>
          <w:rFonts w:ascii="Verdana" w:hAnsi="Verdana" w:cs="Arial"/>
          <w:b/>
          <w:spacing w:val="-20"/>
          <w:sz w:val="24"/>
          <w:szCs w:val="24"/>
          <w:lang w:val="el-GR"/>
        </w:rPr>
      </w:pPr>
    </w:p>
    <w:p w14:paraId="3AAB400B" w14:textId="77777777" w:rsidR="00015F61" w:rsidRPr="008732E1" w:rsidRDefault="00015F61" w:rsidP="00015F61">
      <w:pPr>
        <w:ind w:hanging="141"/>
        <w:rPr>
          <w:rFonts w:ascii="Verdana" w:hAnsi="Verdana" w:cs="Arial"/>
          <w:b/>
          <w:spacing w:val="-20"/>
          <w:sz w:val="24"/>
          <w:szCs w:val="24"/>
          <w:lang w:val="el-GR"/>
        </w:rPr>
      </w:pPr>
    </w:p>
    <w:p w14:paraId="56C4BFE9" w14:textId="77777777" w:rsidR="00015F61" w:rsidRPr="008732E1" w:rsidRDefault="00015F61" w:rsidP="00015F61">
      <w:pPr>
        <w:ind w:hanging="141"/>
        <w:rPr>
          <w:rFonts w:ascii="Verdana" w:hAnsi="Verdana" w:cs="Arial"/>
          <w:b/>
          <w:spacing w:val="-20"/>
          <w:sz w:val="24"/>
          <w:szCs w:val="24"/>
          <w:lang w:val="el-GR"/>
        </w:rPr>
      </w:pPr>
    </w:p>
    <w:p w14:paraId="55032649" w14:textId="77777777" w:rsidR="00015F61" w:rsidRPr="008732E1" w:rsidRDefault="00015F61" w:rsidP="00015F61">
      <w:pPr>
        <w:spacing w:line="360" w:lineRule="auto"/>
        <w:jc w:val="center"/>
        <w:rPr>
          <w:rFonts w:ascii="Verdana" w:hAnsi="Verdana" w:cs="Arial"/>
          <w:b/>
          <w:spacing w:val="-20"/>
          <w:sz w:val="24"/>
          <w:szCs w:val="24"/>
          <w:lang w:val="el-GR"/>
        </w:rPr>
      </w:pPr>
      <w:r w:rsidRPr="008732E1">
        <w:rPr>
          <w:rFonts w:ascii="Verdana" w:hAnsi="Verdana" w:cs="Arial"/>
          <w:b/>
          <w:spacing w:val="-20"/>
          <w:sz w:val="24"/>
          <w:szCs w:val="24"/>
          <w:lang w:val="el-GR"/>
        </w:rPr>
        <w:t>ΑΡΙΘΜΟΣ ΑΠΟΦΑΣΗΣ</w:t>
      </w:r>
    </w:p>
    <w:p w14:paraId="74E093C9" w14:textId="77777777" w:rsidR="00015F61" w:rsidRPr="008732E1" w:rsidRDefault="00015F61" w:rsidP="00015F61">
      <w:pPr>
        <w:spacing w:line="360" w:lineRule="auto"/>
        <w:jc w:val="center"/>
        <w:rPr>
          <w:rFonts w:ascii="Verdana" w:hAnsi="Verdana" w:cs="Arial"/>
          <w:b/>
          <w:spacing w:val="-20"/>
          <w:sz w:val="24"/>
          <w:szCs w:val="24"/>
          <w:lang w:val="el-GR"/>
        </w:rPr>
      </w:pPr>
      <w:r w:rsidRPr="008732E1">
        <w:rPr>
          <w:rFonts w:ascii="Verdana" w:hAnsi="Verdana" w:cs="Arial"/>
          <w:b/>
          <w:spacing w:val="-20"/>
          <w:sz w:val="24"/>
          <w:szCs w:val="24"/>
          <w:lang w:val="el-GR"/>
        </w:rPr>
        <w:t>/2023</w:t>
      </w:r>
    </w:p>
    <w:p w14:paraId="66927AFB" w14:textId="77777777" w:rsidR="00015F61" w:rsidRPr="008732E1" w:rsidRDefault="00015F61" w:rsidP="00015F61">
      <w:pPr>
        <w:spacing w:line="360" w:lineRule="auto"/>
        <w:jc w:val="center"/>
        <w:rPr>
          <w:rFonts w:ascii="Verdana" w:hAnsi="Verdana" w:cs="Arial"/>
          <w:spacing w:val="-20"/>
          <w:sz w:val="24"/>
          <w:szCs w:val="24"/>
          <w:lang w:val="el-GR"/>
        </w:rPr>
      </w:pPr>
      <w:r w:rsidRPr="008732E1">
        <w:rPr>
          <w:rFonts w:ascii="Verdana" w:hAnsi="Verdana" w:cs="Arial"/>
          <w:b/>
          <w:spacing w:val="-20"/>
          <w:sz w:val="24"/>
          <w:szCs w:val="24"/>
          <w:lang w:val="el-GR"/>
        </w:rPr>
        <w:t>ΤΟ ΜΟΝΟΜΕΛΕΣ ΠΡΩΤΟΔΙΚΕΙΟ ΟΡΕΣΤΙΑΔΑΣ</w:t>
      </w:r>
      <w:r w:rsidRPr="008732E1">
        <w:rPr>
          <w:rFonts w:ascii="Verdana" w:hAnsi="Verdana" w:cs="Arial"/>
          <w:spacing w:val="-20"/>
          <w:sz w:val="24"/>
          <w:szCs w:val="24"/>
          <w:lang w:val="el-GR"/>
        </w:rPr>
        <w:t xml:space="preserve"> </w:t>
      </w:r>
    </w:p>
    <w:p w14:paraId="1C84DDDB" w14:textId="77777777" w:rsidR="00015F61" w:rsidRPr="008732E1" w:rsidRDefault="00015F61" w:rsidP="00015F61">
      <w:pPr>
        <w:spacing w:line="360" w:lineRule="auto"/>
        <w:jc w:val="center"/>
        <w:rPr>
          <w:rFonts w:ascii="Verdana" w:hAnsi="Verdana" w:cs="Arial"/>
          <w:spacing w:val="-20"/>
          <w:sz w:val="24"/>
          <w:szCs w:val="24"/>
          <w:lang w:val="el-GR"/>
        </w:rPr>
      </w:pPr>
      <w:r w:rsidRPr="008732E1">
        <w:rPr>
          <w:rFonts w:ascii="Verdana" w:hAnsi="Verdana" w:cs="Arial"/>
          <w:i/>
          <w:spacing w:val="-20"/>
          <w:sz w:val="24"/>
          <w:szCs w:val="24"/>
          <w:lang w:val="el-GR"/>
        </w:rPr>
        <w:t>Αριθμός κατάθεσης αίτησης:</w:t>
      </w:r>
      <w:r w:rsidRPr="008732E1">
        <w:rPr>
          <w:rFonts w:ascii="Verdana" w:hAnsi="Verdana" w:cs="Arial"/>
          <w:spacing w:val="-20"/>
          <w:sz w:val="24"/>
          <w:szCs w:val="24"/>
          <w:lang w:val="el-GR"/>
        </w:rPr>
        <w:t xml:space="preserve"> </w:t>
      </w:r>
      <w:r w:rsidRPr="008732E1">
        <w:rPr>
          <w:rFonts w:ascii="Verdana" w:hAnsi="Verdana" w:cs="Arial"/>
          <w:i/>
          <w:iCs/>
          <w:spacing w:val="-20"/>
          <w:sz w:val="24"/>
          <w:szCs w:val="24"/>
          <w:lang w:val="el-GR"/>
        </w:rPr>
        <w:t>2</w:t>
      </w:r>
      <w:r w:rsidRPr="007409ED">
        <w:rPr>
          <w:rFonts w:ascii="Verdana" w:hAnsi="Verdana" w:cs="Arial"/>
          <w:i/>
          <w:iCs/>
          <w:spacing w:val="-20"/>
          <w:sz w:val="24"/>
          <w:szCs w:val="24"/>
          <w:lang w:val="el-GR"/>
        </w:rPr>
        <w:t>86</w:t>
      </w:r>
      <w:r w:rsidRPr="008732E1">
        <w:rPr>
          <w:rFonts w:ascii="Verdana" w:hAnsi="Verdana" w:cs="Arial"/>
          <w:i/>
          <w:spacing w:val="-20"/>
          <w:sz w:val="24"/>
          <w:szCs w:val="24"/>
          <w:lang w:val="el-GR"/>
        </w:rPr>
        <w:t>/</w:t>
      </w:r>
      <w:r w:rsidRPr="007409ED">
        <w:rPr>
          <w:rFonts w:ascii="Verdana" w:hAnsi="Verdana" w:cs="Arial"/>
          <w:i/>
          <w:spacing w:val="-20"/>
          <w:sz w:val="24"/>
          <w:szCs w:val="24"/>
          <w:lang w:val="el-GR"/>
        </w:rPr>
        <w:t>76</w:t>
      </w:r>
      <w:r w:rsidRPr="008732E1">
        <w:rPr>
          <w:rFonts w:ascii="Verdana" w:hAnsi="Verdana" w:cs="Arial"/>
          <w:i/>
          <w:spacing w:val="-20"/>
          <w:sz w:val="24"/>
          <w:szCs w:val="24"/>
          <w:lang w:val="el-GR"/>
        </w:rPr>
        <w:t>/</w:t>
      </w:r>
      <w:r w:rsidRPr="007409ED">
        <w:rPr>
          <w:rFonts w:ascii="Verdana" w:hAnsi="Verdana" w:cs="Arial"/>
          <w:i/>
          <w:spacing w:val="-20"/>
          <w:sz w:val="24"/>
          <w:szCs w:val="24"/>
          <w:lang w:val="el-GR"/>
        </w:rPr>
        <w:t>6</w:t>
      </w:r>
      <w:r w:rsidRPr="008732E1">
        <w:rPr>
          <w:rFonts w:ascii="Verdana" w:hAnsi="Verdana" w:cs="Arial"/>
          <w:i/>
          <w:spacing w:val="-20"/>
          <w:sz w:val="24"/>
          <w:szCs w:val="24"/>
          <w:lang w:val="el-GR"/>
        </w:rPr>
        <w:t xml:space="preserve">.6.2023 </w:t>
      </w:r>
    </w:p>
    <w:p w14:paraId="303FD8E6" w14:textId="77777777" w:rsidR="00015F61" w:rsidRPr="008732E1" w:rsidRDefault="00015F61" w:rsidP="00015F61">
      <w:pPr>
        <w:spacing w:line="360" w:lineRule="auto"/>
        <w:jc w:val="center"/>
        <w:rPr>
          <w:rFonts w:ascii="Verdana" w:hAnsi="Verdana" w:cs="Arial"/>
          <w:spacing w:val="-20"/>
          <w:sz w:val="24"/>
          <w:szCs w:val="24"/>
          <w:lang w:val="el-GR"/>
        </w:rPr>
      </w:pPr>
    </w:p>
    <w:p w14:paraId="1C70CE31" w14:textId="77777777"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Συγκροτήθηκε</w:t>
      </w:r>
      <w:r w:rsidRPr="008732E1">
        <w:rPr>
          <w:rFonts w:ascii="Verdana" w:hAnsi="Verdana" w:cs="Arial"/>
          <w:spacing w:val="-20"/>
          <w:sz w:val="24"/>
          <w:szCs w:val="24"/>
          <w:lang w:val="el-GR"/>
        </w:rPr>
        <w:t xml:space="preserve"> από τον Πρόεδρο Πρωτοδικών Δημήτριο Θεοδωρακόπουλο, Διευθύνοντα του Πρωτοδικείου Ορεστιάδας χωρίς την σύμπραξη Γραμματέα.</w:t>
      </w:r>
    </w:p>
    <w:p w14:paraId="2EA2F116" w14:textId="469BAB17"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 xml:space="preserve">Συνεδρίασε </w:t>
      </w:r>
      <w:r w:rsidRPr="008732E1">
        <w:rPr>
          <w:rFonts w:ascii="Verdana" w:hAnsi="Verdana" w:cs="Arial"/>
          <w:spacing w:val="-20"/>
          <w:sz w:val="24"/>
          <w:szCs w:val="24"/>
          <w:lang w:val="el-GR"/>
        </w:rPr>
        <w:t xml:space="preserve">δημόσια στο ακροατήριο, στο κατάστημα του Πρωτοδικείου Ορεστιάδας, στις </w:t>
      </w:r>
      <w:r w:rsidRPr="00015F61">
        <w:rPr>
          <w:rFonts w:ascii="Verdana" w:hAnsi="Verdana" w:cs="Arial"/>
          <w:spacing w:val="-20"/>
          <w:sz w:val="24"/>
          <w:szCs w:val="24"/>
          <w:lang w:val="el-GR"/>
        </w:rPr>
        <w:t>…</w:t>
      </w:r>
      <w:r>
        <w:rPr>
          <w:rFonts w:ascii="Verdana" w:hAnsi="Verdana" w:cs="Arial"/>
          <w:spacing w:val="-20"/>
          <w:sz w:val="24"/>
          <w:szCs w:val="24"/>
          <w:lang w:val="el-GR"/>
        </w:rPr>
        <w:t>…</w:t>
      </w:r>
      <w:r w:rsidRPr="00015F61">
        <w:rPr>
          <w:rFonts w:ascii="Verdana" w:hAnsi="Verdana" w:cs="Arial"/>
          <w:spacing w:val="-20"/>
          <w:sz w:val="24"/>
          <w:szCs w:val="24"/>
          <w:lang w:val="el-GR"/>
        </w:rPr>
        <w:t xml:space="preserve">.. </w:t>
      </w:r>
      <w:r w:rsidRPr="008732E1">
        <w:rPr>
          <w:rFonts w:ascii="Verdana" w:hAnsi="Verdana" w:cs="Arial"/>
          <w:spacing w:val="-20"/>
          <w:sz w:val="24"/>
          <w:szCs w:val="24"/>
          <w:lang w:val="el-GR"/>
        </w:rPr>
        <w:t xml:space="preserve">2023, για να δικάσει την </w:t>
      </w:r>
      <w:r w:rsidRPr="008732E1">
        <w:rPr>
          <w:rFonts w:ascii="Verdana" w:hAnsi="Verdana"/>
          <w:spacing w:val="-20"/>
          <w:sz w:val="24"/>
          <w:szCs w:val="24"/>
          <w:lang w:val="el-GR"/>
        </w:rPr>
        <w:t>αίτηση</w:t>
      </w:r>
      <w:r w:rsidRPr="008732E1">
        <w:rPr>
          <w:rFonts w:ascii="Verdana" w:hAnsi="Verdana" w:cs="Arial"/>
          <w:spacing w:val="-20"/>
          <w:sz w:val="24"/>
          <w:szCs w:val="24"/>
          <w:lang w:val="el-GR"/>
        </w:rPr>
        <w:t xml:space="preserve">: </w:t>
      </w:r>
    </w:p>
    <w:p w14:paraId="3C07B72D" w14:textId="03F999FC"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Του αιτούντος</w:t>
      </w:r>
      <w:r w:rsidR="00092D7A">
        <w:rPr>
          <w:rFonts w:ascii="Verdana" w:hAnsi="Verdana" w:cs="Arial"/>
          <w:b/>
          <w:spacing w:val="-20"/>
          <w:sz w:val="24"/>
          <w:szCs w:val="24"/>
          <w:lang w:val="el-GR"/>
        </w:rPr>
        <w:t xml:space="preserve">/ούσας </w:t>
      </w:r>
      <w:r w:rsidRPr="008732E1">
        <w:rPr>
          <w:rFonts w:ascii="Verdana" w:hAnsi="Verdana" w:cs="Arial"/>
          <w:b/>
          <w:spacing w:val="-20"/>
          <w:sz w:val="24"/>
          <w:szCs w:val="24"/>
          <w:lang w:val="el-GR"/>
        </w:rPr>
        <w:t xml:space="preserve"> </w:t>
      </w:r>
      <w:r>
        <w:rPr>
          <w:rFonts w:ascii="Verdana" w:hAnsi="Verdana"/>
          <w:color w:val="000000"/>
          <w:spacing w:val="-20"/>
          <w:sz w:val="24"/>
          <w:szCs w:val="24"/>
          <w:lang w:val="el-GR" w:bidi="el-GR"/>
        </w:rPr>
        <w:t xml:space="preserve">Όνομα Επίθετο πατρώνυμο </w:t>
      </w:r>
      <w:proofErr w:type="spellStart"/>
      <w:r>
        <w:rPr>
          <w:rFonts w:ascii="Verdana" w:hAnsi="Verdana"/>
          <w:color w:val="000000"/>
          <w:spacing w:val="-20"/>
          <w:sz w:val="24"/>
          <w:szCs w:val="24"/>
          <w:lang w:val="el-GR" w:bidi="el-GR"/>
        </w:rPr>
        <w:t>μητρώνυμο</w:t>
      </w:r>
      <w:proofErr w:type="spellEnd"/>
      <w:r w:rsidRPr="008732E1">
        <w:rPr>
          <w:rFonts w:ascii="Verdana" w:hAnsi="Verdana" w:cs="Arial"/>
          <w:spacing w:val="-20"/>
          <w:sz w:val="24"/>
          <w:szCs w:val="24"/>
          <w:lang w:val="el-GR"/>
        </w:rPr>
        <w:t xml:space="preserve">, </w:t>
      </w:r>
      <w:r w:rsidR="00092D7A" w:rsidRPr="00B34202">
        <w:rPr>
          <w:rFonts w:ascii="Verdana" w:hAnsi="Verdana" w:cs="Arial"/>
          <w:spacing w:val="-20"/>
          <w:sz w:val="24"/>
          <w:szCs w:val="24"/>
          <w:lang w:val="el-GR"/>
        </w:rPr>
        <w:t xml:space="preserve">ΑΦΜ </w:t>
      </w:r>
      <w:r w:rsidR="00092D7A" w:rsidRPr="00B34202">
        <w:rPr>
          <w:rFonts w:ascii="Verdana" w:hAnsi="Verdana" w:cs="Tinos"/>
          <w:spacing w:val="-20"/>
          <w:sz w:val="24"/>
          <w:szCs w:val="24"/>
          <w:lang w:val="el-GR"/>
        </w:rPr>
        <w:t>0</w:t>
      </w:r>
      <w:r w:rsidR="00092D7A">
        <w:rPr>
          <w:rFonts w:ascii="Verdana" w:hAnsi="Verdana" w:cs="Tinos"/>
          <w:spacing w:val="-20"/>
          <w:sz w:val="24"/>
          <w:szCs w:val="24"/>
          <w:lang w:val="el-GR"/>
        </w:rPr>
        <w:t>…….0</w:t>
      </w:r>
      <w:r w:rsidR="00092D7A" w:rsidRPr="00B34202">
        <w:rPr>
          <w:rFonts w:ascii="Verdana" w:hAnsi="Verdana" w:cs="Arial"/>
          <w:spacing w:val="-20"/>
          <w:sz w:val="24"/>
          <w:szCs w:val="24"/>
          <w:lang w:val="el-GR"/>
        </w:rPr>
        <w:t xml:space="preserve"> ΔΟΥ Ορεστιάδας, </w:t>
      </w:r>
      <w:r w:rsidRPr="008732E1">
        <w:rPr>
          <w:rFonts w:ascii="Verdana" w:hAnsi="Verdana" w:cs="Arial"/>
          <w:spacing w:val="-20"/>
          <w:sz w:val="24"/>
          <w:szCs w:val="24"/>
          <w:lang w:val="el-GR"/>
        </w:rPr>
        <w:t xml:space="preserve">κατοίκου </w:t>
      </w:r>
      <w:r>
        <w:rPr>
          <w:rFonts w:ascii="Verdana" w:hAnsi="Verdana"/>
          <w:color w:val="000000"/>
          <w:spacing w:val="-20"/>
          <w:sz w:val="24"/>
          <w:szCs w:val="24"/>
          <w:lang w:val="el-GR" w:bidi="el-GR"/>
        </w:rPr>
        <w:t xml:space="preserve">………… </w:t>
      </w:r>
      <w:r w:rsidRPr="008732E1">
        <w:rPr>
          <w:rFonts w:ascii="Verdana" w:hAnsi="Verdana"/>
          <w:spacing w:val="-20"/>
          <w:sz w:val="24"/>
          <w:szCs w:val="24"/>
          <w:lang w:val="el-GR"/>
        </w:rPr>
        <w:t>Νομού Έβρου (</w:t>
      </w:r>
      <w:r w:rsidRPr="008732E1">
        <w:rPr>
          <w:rFonts w:ascii="Verdana" w:hAnsi="Verdana"/>
          <w:color w:val="000000"/>
          <w:spacing w:val="-20"/>
          <w:sz w:val="24"/>
          <w:szCs w:val="24"/>
          <w:lang w:val="el-GR" w:bidi="el-GR"/>
        </w:rPr>
        <w:t xml:space="preserve">οδός </w:t>
      </w:r>
      <w:r>
        <w:rPr>
          <w:rFonts w:ascii="Verdana" w:hAnsi="Verdana"/>
          <w:color w:val="000000"/>
          <w:spacing w:val="-20"/>
          <w:sz w:val="24"/>
          <w:szCs w:val="24"/>
          <w:lang w:val="el-GR" w:bidi="el-GR"/>
        </w:rPr>
        <w:t>……</w:t>
      </w:r>
      <w:r w:rsidRPr="008732E1">
        <w:rPr>
          <w:rFonts w:ascii="Verdana" w:hAnsi="Verdana"/>
          <w:color w:val="000000"/>
          <w:spacing w:val="-20"/>
          <w:sz w:val="24"/>
          <w:szCs w:val="24"/>
          <w:lang w:val="el-GR" w:bidi="el-GR"/>
        </w:rPr>
        <w:t xml:space="preserve"> αριθ. </w:t>
      </w:r>
      <w:r>
        <w:rPr>
          <w:rFonts w:ascii="Verdana" w:hAnsi="Verdana"/>
          <w:color w:val="000000"/>
          <w:spacing w:val="-20"/>
          <w:sz w:val="24"/>
          <w:szCs w:val="24"/>
          <w:lang w:val="el-GR" w:bidi="el-GR"/>
        </w:rPr>
        <w:t>……..</w:t>
      </w:r>
      <w:r w:rsidRPr="008732E1">
        <w:rPr>
          <w:rFonts w:ascii="Verdana" w:hAnsi="Verdana"/>
          <w:spacing w:val="-20"/>
          <w:sz w:val="24"/>
          <w:szCs w:val="24"/>
          <w:lang w:val="el-GR"/>
        </w:rPr>
        <w:t>)</w:t>
      </w:r>
      <w:r w:rsidRPr="008732E1">
        <w:rPr>
          <w:rFonts w:ascii="Verdana" w:hAnsi="Verdana" w:cs="Arial"/>
          <w:spacing w:val="-20"/>
          <w:sz w:val="24"/>
          <w:szCs w:val="24"/>
          <w:lang w:val="el-GR"/>
        </w:rPr>
        <w:t xml:space="preserve">, ο οποίος παραστάθηκε στο Δικαστήριο, </w:t>
      </w:r>
      <w:r w:rsidRPr="008732E1">
        <w:rPr>
          <w:rFonts w:ascii="Verdana" w:hAnsi="Verdana" w:cs="Segoe UI Light"/>
          <w:spacing w:val="-20"/>
          <w:sz w:val="24"/>
          <w:szCs w:val="24"/>
          <w:lang w:val="el-GR"/>
        </w:rPr>
        <w:t xml:space="preserve">διά του πληρεξούσιου δικηγόρου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του ΔΣ Ορεστιάδας</w:t>
      </w:r>
      <w:r w:rsidRPr="008732E1">
        <w:rPr>
          <w:rFonts w:ascii="Verdana" w:hAnsi="Verdana" w:cs="Arial"/>
          <w:spacing w:val="-20"/>
          <w:sz w:val="24"/>
          <w:szCs w:val="24"/>
          <w:lang w:val="el-GR"/>
        </w:rPr>
        <w:t xml:space="preserve">. </w:t>
      </w:r>
    </w:p>
    <w:p w14:paraId="0F0B1F8E" w14:textId="16FA99D2"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cs="Arial"/>
          <w:b/>
          <w:spacing w:val="-20"/>
          <w:sz w:val="24"/>
          <w:szCs w:val="24"/>
          <w:lang w:val="el-GR"/>
        </w:rPr>
        <w:t xml:space="preserve">Της καθ’ ης η αίτηση </w:t>
      </w:r>
      <w:r w:rsidRPr="008732E1">
        <w:rPr>
          <w:rFonts w:ascii="Verdana" w:hAnsi="Verdana" w:cs="Segoe UI Light"/>
          <w:spacing w:val="-20"/>
          <w:sz w:val="24"/>
          <w:szCs w:val="24"/>
          <w:lang w:val="el-GR"/>
        </w:rPr>
        <w:t xml:space="preserve">Ανώνυμης Τραπεζικής Εταιρείας με την επωνυμία </w:t>
      </w:r>
      <w:r w:rsidR="00092D7A">
        <w:rPr>
          <w:rFonts w:ascii="Verdana" w:hAnsi="Verdana"/>
          <w:color w:val="201F1E"/>
          <w:spacing w:val="-20"/>
          <w:sz w:val="24"/>
          <w:szCs w:val="24"/>
          <w:lang w:val="el-GR"/>
        </w:rPr>
        <w:t>……………………………….</w:t>
      </w:r>
      <w:r w:rsidRPr="008732E1">
        <w:rPr>
          <w:rFonts w:ascii="Verdana" w:hAnsi="Verdana"/>
          <w:bCs/>
          <w:spacing w:val="-20"/>
          <w:sz w:val="24"/>
          <w:szCs w:val="24"/>
          <w:lang w:val="el-GR"/>
        </w:rPr>
        <w:t>«</w:t>
      </w:r>
      <w:r w:rsidR="00092D7A">
        <w:rPr>
          <w:rFonts w:ascii="Verdana" w:hAnsi="Verdana"/>
          <w:bCs/>
          <w:spacing w:val="-20"/>
          <w:sz w:val="24"/>
          <w:szCs w:val="24"/>
          <w:lang w:val="el-GR"/>
        </w:rPr>
        <w:t>…………………………..</w:t>
      </w:r>
      <w:r w:rsidRPr="008732E1">
        <w:rPr>
          <w:rFonts w:ascii="Verdana" w:hAnsi="Verdana"/>
          <w:spacing w:val="-20"/>
          <w:sz w:val="24"/>
          <w:szCs w:val="24"/>
          <w:lang w:val="el-GR"/>
        </w:rPr>
        <w:t xml:space="preserve"> ΑΕ</w:t>
      </w:r>
      <w:r w:rsidRPr="008732E1">
        <w:rPr>
          <w:rFonts w:ascii="Verdana" w:hAnsi="Verdana"/>
          <w:bCs/>
          <w:spacing w:val="-20"/>
          <w:sz w:val="24"/>
          <w:szCs w:val="24"/>
          <w:lang w:val="el-GR"/>
        </w:rPr>
        <w:t xml:space="preserve">», </w:t>
      </w:r>
      <w:r w:rsidR="00092D7A">
        <w:rPr>
          <w:rFonts w:ascii="Verdana" w:hAnsi="Verdana"/>
          <w:bCs/>
          <w:spacing w:val="-20"/>
          <w:sz w:val="24"/>
          <w:szCs w:val="24"/>
          <w:lang w:val="el-GR"/>
        </w:rPr>
        <w:t>όπως νόμιμα εκπροσωπείται και εδρεύει</w:t>
      </w:r>
      <w:r w:rsidR="00092D7A">
        <w:rPr>
          <w:rFonts w:ascii="Verdana" w:hAnsi="Verdana"/>
          <w:spacing w:val="-20"/>
          <w:sz w:val="24"/>
          <w:szCs w:val="24"/>
          <w:lang w:val="el-GR"/>
        </w:rPr>
        <w:t xml:space="preserve"> Αθήνα Νομού Αττικής</w:t>
      </w:r>
      <w:r w:rsidRPr="008732E1">
        <w:rPr>
          <w:rFonts w:ascii="Verdana" w:hAnsi="Verdana"/>
          <w:spacing w:val="-20"/>
          <w:sz w:val="24"/>
          <w:szCs w:val="24"/>
          <w:lang w:val="el-GR"/>
        </w:rPr>
        <w:t xml:space="preserve"> </w:t>
      </w:r>
      <w:r w:rsidR="00092D7A">
        <w:rPr>
          <w:rFonts w:ascii="Verdana" w:hAnsi="Verdana"/>
          <w:spacing w:val="-20"/>
          <w:sz w:val="24"/>
          <w:szCs w:val="24"/>
          <w:lang w:val="el-GR"/>
        </w:rPr>
        <w:t>(</w:t>
      </w:r>
      <w:r w:rsidRPr="008732E1">
        <w:rPr>
          <w:rFonts w:ascii="Verdana" w:hAnsi="Verdana"/>
          <w:spacing w:val="-20"/>
          <w:sz w:val="24"/>
          <w:szCs w:val="24"/>
          <w:lang w:val="el-GR"/>
        </w:rPr>
        <w:t>οδ</w:t>
      </w:r>
      <w:r w:rsidR="00092D7A">
        <w:rPr>
          <w:rFonts w:ascii="Verdana" w:hAnsi="Verdana"/>
          <w:spacing w:val="-20"/>
          <w:sz w:val="24"/>
          <w:szCs w:val="24"/>
          <w:lang w:val="el-GR"/>
        </w:rPr>
        <w:t>ός</w:t>
      </w:r>
      <w:r w:rsidRPr="008732E1">
        <w:rPr>
          <w:rFonts w:ascii="Verdana" w:hAnsi="Verdana"/>
          <w:spacing w:val="-20"/>
          <w:sz w:val="24"/>
          <w:szCs w:val="24"/>
          <w:lang w:val="el-GR"/>
        </w:rPr>
        <w:t xml:space="preserve"> </w:t>
      </w:r>
      <w:r w:rsidR="00092D7A">
        <w:rPr>
          <w:rFonts w:ascii="Verdana" w:hAnsi="Verdana"/>
          <w:spacing w:val="-20"/>
          <w:sz w:val="24"/>
          <w:szCs w:val="24"/>
          <w:lang w:val="el-GR"/>
        </w:rPr>
        <w:t>…………</w:t>
      </w:r>
      <w:r w:rsidRPr="008732E1">
        <w:rPr>
          <w:rFonts w:ascii="Verdana" w:hAnsi="Verdana"/>
          <w:spacing w:val="-20"/>
          <w:sz w:val="24"/>
          <w:szCs w:val="24"/>
          <w:lang w:val="el-GR"/>
        </w:rPr>
        <w:t xml:space="preserve"> </w:t>
      </w:r>
      <w:proofErr w:type="spellStart"/>
      <w:r w:rsidRPr="008732E1">
        <w:rPr>
          <w:rFonts w:ascii="Verdana" w:hAnsi="Verdana"/>
          <w:spacing w:val="-20"/>
          <w:sz w:val="24"/>
          <w:szCs w:val="24"/>
          <w:lang w:val="el-GR"/>
        </w:rPr>
        <w:t>αριθμ</w:t>
      </w:r>
      <w:proofErr w:type="spellEnd"/>
      <w:r w:rsidRPr="008732E1">
        <w:rPr>
          <w:rFonts w:ascii="Verdana" w:hAnsi="Verdana"/>
          <w:spacing w:val="-20"/>
          <w:sz w:val="24"/>
          <w:szCs w:val="24"/>
          <w:lang w:val="el-GR"/>
        </w:rPr>
        <w:t xml:space="preserve">. </w:t>
      </w:r>
      <w:r w:rsidR="00092D7A">
        <w:rPr>
          <w:rFonts w:ascii="Verdana" w:hAnsi="Verdana"/>
          <w:spacing w:val="-20"/>
          <w:sz w:val="24"/>
          <w:szCs w:val="24"/>
          <w:lang w:val="el-GR"/>
        </w:rPr>
        <w:t>…..)</w:t>
      </w:r>
      <w:r w:rsidRPr="008732E1">
        <w:rPr>
          <w:rFonts w:ascii="Verdana" w:hAnsi="Verdana"/>
          <w:spacing w:val="-20"/>
          <w:sz w:val="24"/>
          <w:szCs w:val="24"/>
          <w:lang w:val="el-GR"/>
        </w:rPr>
        <w:t>, ΑΦΜ 0</w:t>
      </w:r>
      <w:r w:rsidR="00092D7A">
        <w:rPr>
          <w:rFonts w:ascii="Verdana" w:hAnsi="Verdana"/>
          <w:spacing w:val="-20"/>
          <w:sz w:val="24"/>
          <w:szCs w:val="24"/>
          <w:lang w:val="el-GR"/>
        </w:rPr>
        <w:t>…..</w:t>
      </w:r>
      <w:r w:rsidRPr="008732E1">
        <w:rPr>
          <w:rFonts w:ascii="Verdana" w:hAnsi="Verdana"/>
          <w:spacing w:val="-20"/>
          <w:sz w:val="24"/>
          <w:szCs w:val="24"/>
          <w:lang w:val="el-GR"/>
        </w:rPr>
        <w:t xml:space="preserve">8 ΔΟΥ ΦΑΕ ΑΘΗΝΩΝ και </w:t>
      </w:r>
      <w:proofErr w:type="spellStart"/>
      <w:r w:rsidRPr="008732E1">
        <w:rPr>
          <w:rFonts w:ascii="Verdana" w:hAnsi="Verdana"/>
          <w:spacing w:val="-20"/>
          <w:sz w:val="24"/>
          <w:szCs w:val="24"/>
          <w:lang w:val="el-GR"/>
        </w:rPr>
        <w:t>αρ</w:t>
      </w:r>
      <w:proofErr w:type="spellEnd"/>
      <w:r w:rsidRPr="008732E1">
        <w:rPr>
          <w:rFonts w:ascii="Verdana" w:hAnsi="Verdana"/>
          <w:spacing w:val="-20"/>
          <w:sz w:val="24"/>
          <w:szCs w:val="24"/>
          <w:lang w:val="el-GR"/>
        </w:rPr>
        <w:t>. ΓΕΜΗ 0</w:t>
      </w:r>
      <w:r w:rsidR="00092D7A">
        <w:rPr>
          <w:rFonts w:ascii="Verdana" w:hAnsi="Verdana"/>
          <w:spacing w:val="-20"/>
          <w:sz w:val="24"/>
          <w:szCs w:val="24"/>
          <w:lang w:val="el-GR"/>
        </w:rPr>
        <w:t>…………………</w:t>
      </w:r>
      <w:r w:rsidRPr="008732E1">
        <w:rPr>
          <w:rFonts w:ascii="Verdana" w:hAnsi="Verdana"/>
          <w:spacing w:val="-20"/>
          <w:sz w:val="24"/>
          <w:szCs w:val="24"/>
          <w:lang w:val="el-GR"/>
        </w:rPr>
        <w:t xml:space="preserve">0, </w:t>
      </w:r>
      <w:r w:rsidRPr="008732E1">
        <w:rPr>
          <w:rFonts w:ascii="Verdana" w:hAnsi="Verdana" w:cs="Segoe UI Light"/>
          <w:spacing w:val="-20"/>
          <w:sz w:val="24"/>
          <w:szCs w:val="24"/>
          <w:lang w:val="el-GR"/>
        </w:rPr>
        <w:t xml:space="preserve">η οποία δεν παραστάθηκε.  </w:t>
      </w:r>
    </w:p>
    <w:p w14:paraId="38C634C5" w14:textId="199B29CB"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 xml:space="preserve">  </w:t>
      </w:r>
      <w:r w:rsidRPr="008732E1">
        <w:rPr>
          <w:rFonts w:ascii="Verdana" w:hAnsi="Verdana" w:cs="Arial"/>
          <w:spacing w:val="-20"/>
          <w:sz w:val="24"/>
          <w:szCs w:val="24"/>
          <w:lang w:val="el-GR"/>
        </w:rPr>
        <w:t xml:space="preserve">  </w:t>
      </w:r>
      <w:r w:rsidRPr="008732E1">
        <w:rPr>
          <w:rFonts w:ascii="Verdana" w:hAnsi="Verdana" w:cs="Arial"/>
          <w:b/>
          <w:spacing w:val="-20"/>
          <w:sz w:val="24"/>
          <w:szCs w:val="24"/>
          <w:lang w:val="el-GR"/>
        </w:rPr>
        <w:t>Ο αιτών</w:t>
      </w:r>
      <w:r w:rsidR="00092D7A">
        <w:rPr>
          <w:rFonts w:ascii="Verdana" w:hAnsi="Verdana" w:cs="Arial"/>
          <w:b/>
          <w:spacing w:val="-20"/>
          <w:sz w:val="24"/>
          <w:szCs w:val="24"/>
          <w:lang w:val="el-GR"/>
        </w:rPr>
        <w:t>/ούσα</w:t>
      </w:r>
      <w:r w:rsidRPr="008732E1">
        <w:rPr>
          <w:rFonts w:ascii="Verdana" w:hAnsi="Verdana" w:cs="Arial"/>
          <w:b/>
          <w:spacing w:val="-20"/>
          <w:sz w:val="24"/>
          <w:szCs w:val="24"/>
          <w:lang w:val="el-GR"/>
        </w:rPr>
        <w:t xml:space="preserve"> </w:t>
      </w:r>
      <w:r w:rsidRPr="008732E1">
        <w:rPr>
          <w:rFonts w:ascii="Verdana" w:hAnsi="Verdana" w:cs="Arial"/>
          <w:spacing w:val="-20"/>
          <w:sz w:val="24"/>
          <w:szCs w:val="24"/>
          <w:lang w:val="el-GR"/>
        </w:rPr>
        <w:t xml:space="preserve">ζήτησε να γίνει δεκτή, για τους αναφερόμενους σε αυτή λόγους, η από </w:t>
      </w:r>
      <w:r w:rsidR="00092D7A">
        <w:rPr>
          <w:rFonts w:ascii="Verdana" w:hAnsi="Verdana" w:cs="Arial"/>
          <w:spacing w:val="-20"/>
          <w:sz w:val="24"/>
          <w:szCs w:val="24"/>
          <w:lang w:val="el-GR"/>
        </w:rPr>
        <w:t>…………….</w:t>
      </w:r>
      <w:r w:rsidRPr="008732E1">
        <w:rPr>
          <w:rFonts w:ascii="Verdana" w:hAnsi="Verdana" w:cs="Arial"/>
          <w:spacing w:val="-20"/>
          <w:sz w:val="24"/>
          <w:szCs w:val="24"/>
          <w:lang w:val="el-GR"/>
        </w:rPr>
        <w:t xml:space="preserve">2023 αίτησή του, που κατατέθηκε στη Γραμματεία του Δικαστηρίου αυτού με αριθμό έκθεσης κατάθεσης </w:t>
      </w:r>
      <w:r w:rsidR="00092D7A">
        <w:rPr>
          <w:rFonts w:ascii="Verdana" w:hAnsi="Verdana" w:cs="Arial"/>
          <w:spacing w:val="-20"/>
          <w:sz w:val="24"/>
          <w:szCs w:val="24"/>
          <w:lang w:val="el-GR"/>
        </w:rPr>
        <w:t>……………</w:t>
      </w:r>
      <w:r w:rsidRPr="008732E1">
        <w:rPr>
          <w:rFonts w:ascii="Verdana" w:hAnsi="Verdana" w:cs="Arial"/>
          <w:spacing w:val="-20"/>
          <w:sz w:val="24"/>
          <w:szCs w:val="24"/>
          <w:lang w:val="el-GR"/>
        </w:rPr>
        <w:t>/</w:t>
      </w:r>
      <w:r w:rsidR="00092D7A">
        <w:rPr>
          <w:rFonts w:ascii="Verdana" w:hAnsi="Verdana" w:cs="Arial"/>
          <w:spacing w:val="-20"/>
          <w:sz w:val="24"/>
          <w:szCs w:val="24"/>
          <w:lang w:val="el-GR"/>
        </w:rPr>
        <w:t>…….</w:t>
      </w:r>
      <w:r w:rsidRPr="008732E1">
        <w:rPr>
          <w:rFonts w:ascii="Verdana" w:hAnsi="Verdana" w:cs="Arial"/>
          <w:spacing w:val="-20"/>
          <w:sz w:val="24"/>
          <w:szCs w:val="24"/>
          <w:lang w:val="el-GR"/>
        </w:rPr>
        <w:t>.2023,</w:t>
      </w:r>
      <w:r w:rsidRPr="008732E1">
        <w:rPr>
          <w:rFonts w:ascii="Verdana" w:hAnsi="Verdana" w:cs="Arial"/>
          <w:bCs/>
          <w:spacing w:val="-20"/>
          <w:sz w:val="24"/>
          <w:szCs w:val="24"/>
          <w:lang w:val="el-GR"/>
        </w:rPr>
        <w:t xml:space="preserve"> </w:t>
      </w:r>
      <w:r w:rsidRPr="008732E1">
        <w:rPr>
          <w:rFonts w:ascii="Verdana" w:hAnsi="Verdana"/>
          <w:spacing w:val="-20"/>
          <w:sz w:val="24"/>
          <w:szCs w:val="24"/>
          <w:lang w:val="el-GR"/>
        </w:rPr>
        <w:t xml:space="preserve">η συζήτηση της οποίας καθορίσθηκε για τη δικάσιμο </w:t>
      </w:r>
      <w:r w:rsidRPr="008732E1">
        <w:rPr>
          <w:rFonts w:ascii="Verdana" w:hAnsi="Verdana" w:cs="Arial"/>
          <w:spacing w:val="-20"/>
          <w:sz w:val="24"/>
          <w:szCs w:val="24"/>
          <w:lang w:val="el-GR"/>
        </w:rPr>
        <w:t>που αναφέρεται στην αρχή της απόφασης.</w:t>
      </w:r>
    </w:p>
    <w:p w14:paraId="26E34D86" w14:textId="77777777" w:rsidR="00015F61" w:rsidRPr="008732E1" w:rsidRDefault="00015F61" w:rsidP="00015F61">
      <w:pPr>
        <w:spacing w:line="360" w:lineRule="auto"/>
        <w:jc w:val="both"/>
        <w:rPr>
          <w:rFonts w:ascii="Verdana" w:hAnsi="Verdana" w:cs="Arial"/>
          <w:spacing w:val="-20"/>
          <w:sz w:val="24"/>
          <w:szCs w:val="24"/>
          <w:lang w:val="el-GR"/>
        </w:rPr>
      </w:pPr>
    </w:p>
    <w:p w14:paraId="7921CCFE" w14:textId="77777777"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spacing w:val="-20"/>
          <w:sz w:val="24"/>
          <w:szCs w:val="24"/>
          <w:lang w:val="el-GR"/>
        </w:rPr>
        <w:tab/>
      </w:r>
      <w:r w:rsidRPr="008732E1">
        <w:rPr>
          <w:rFonts w:ascii="Verdana" w:hAnsi="Verdana" w:cs="Arial"/>
          <w:spacing w:val="-20"/>
          <w:sz w:val="24"/>
          <w:szCs w:val="24"/>
          <w:lang w:val="el-GR"/>
        </w:rPr>
        <w:tab/>
        <w:t xml:space="preserve">   </w:t>
      </w:r>
    </w:p>
    <w:p w14:paraId="20C218C6" w14:textId="77777777" w:rsidR="00015F61" w:rsidRPr="008732E1" w:rsidRDefault="00015F61" w:rsidP="00015F61">
      <w:pPr>
        <w:spacing w:line="360" w:lineRule="auto"/>
        <w:ind w:firstLine="720"/>
        <w:jc w:val="center"/>
        <w:rPr>
          <w:rFonts w:ascii="Verdana" w:hAnsi="Verdana" w:cs="Arial"/>
          <w:b/>
          <w:spacing w:val="-20"/>
          <w:sz w:val="24"/>
          <w:szCs w:val="24"/>
          <w:lang w:val="el-GR"/>
        </w:rPr>
      </w:pPr>
      <w:r w:rsidRPr="008732E1">
        <w:rPr>
          <w:rFonts w:ascii="Verdana" w:hAnsi="Verdana" w:cs="Arial"/>
          <w:b/>
          <w:spacing w:val="-20"/>
          <w:sz w:val="24"/>
          <w:szCs w:val="24"/>
          <w:lang w:val="el-GR"/>
        </w:rPr>
        <w:lastRenderedPageBreak/>
        <w:t>ΜΕΛΕΤΗΣΕ   ΤΗ   ΔΙΚΟΓΡΑΦΙΑ</w:t>
      </w:r>
    </w:p>
    <w:p w14:paraId="513D1801" w14:textId="77777777" w:rsidR="00015F61" w:rsidRPr="008732E1" w:rsidRDefault="00015F61" w:rsidP="00015F61">
      <w:pPr>
        <w:pStyle w:val="2"/>
        <w:jc w:val="center"/>
        <w:rPr>
          <w:rFonts w:ascii="Verdana" w:hAnsi="Verdana"/>
          <w:b/>
          <w:spacing w:val="-20"/>
          <w:szCs w:val="24"/>
          <w:lang w:val="el-GR"/>
        </w:rPr>
      </w:pPr>
      <w:r w:rsidRPr="008732E1">
        <w:rPr>
          <w:rFonts w:ascii="Verdana" w:hAnsi="Verdana"/>
          <w:b/>
          <w:spacing w:val="-20"/>
          <w:szCs w:val="24"/>
          <w:lang w:val="el-GR"/>
        </w:rPr>
        <w:t>ΣΚΕΦΘΗΚΕ   ΣΥΜΦΩΝΑ  ΜΕ  ΤΟ  ΝΟΜΟ</w:t>
      </w:r>
    </w:p>
    <w:p w14:paraId="2FCEC16B" w14:textId="77777777" w:rsidR="00015F61" w:rsidRPr="008732E1" w:rsidRDefault="00015F61" w:rsidP="00015F61">
      <w:pPr>
        <w:rPr>
          <w:rFonts w:ascii="Verdana" w:hAnsi="Verdana"/>
          <w:spacing w:val="-20"/>
          <w:sz w:val="24"/>
          <w:szCs w:val="24"/>
          <w:lang w:val="el-GR"/>
        </w:rPr>
      </w:pPr>
    </w:p>
    <w:p w14:paraId="29DF04A8" w14:textId="161DCD78"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cs="Segoe UI Light"/>
          <w:spacing w:val="-20"/>
          <w:sz w:val="24"/>
          <w:szCs w:val="24"/>
          <w:lang w:val="el-GR"/>
        </w:rPr>
        <w:t xml:space="preserve">Από τη με αριθμό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.2023 έκθεση επίδοσης του δικαστικού επιμελητή της περιφέρειας του Εφετείου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με έδρα το Πρωτοδικείο </w:t>
      </w:r>
      <w:r w:rsidR="00092D7A">
        <w:rPr>
          <w:rFonts w:ascii="Verdana" w:hAnsi="Verdana" w:cs="Segoe UI Light"/>
          <w:spacing w:val="-20"/>
          <w:sz w:val="24"/>
          <w:szCs w:val="24"/>
          <w:lang w:val="el-GR"/>
        </w:rPr>
        <w:t>….. όνομα επώνυμο</w:t>
      </w:r>
      <w:r w:rsidRPr="008732E1">
        <w:rPr>
          <w:rFonts w:ascii="Verdana" w:hAnsi="Verdana" w:cs="Segoe UI Light"/>
          <w:spacing w:val="-20"/>
          <w:sz w:val="24"/>
          <w:szCs w:val="24"/>
          <w:lang w:val="el-GR"/>
        </w:rPr>
        <w:t xml:space="preserve">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 που προσκομίζει ο αιτών</w:t>
      </w:r>
      <w:r w:rsidR="00092D7A">
        <w:rPr>
          <w:rFonts w:ascii="Verdana" w:hAnsi="Verdana" w:cs="Segoe UI Light"/>
          <w:spacing w:val="-20"/>
          <w:sz w:val="24"/>
          <w:szCs w:val="24"/>
          <w:lang w:val="el-GR"/>
        </w:rPr>
        <w:t>/ούσα</w:t>
      </w:r>
      <w:r w:rsidRPr="008732E1">
        <w:rPr>
          <w:rFonts w:ascii="Verdana" w:hAnsi="Verdana" w:cs="Segoe UI Light"/>
          <w:spacing w:val="-20"/>
          <w:sz w:val="24"/>
          <w:szCs w:val="24"/>
          <w:lang w:val="el-GR"/>
        </w:rPr>
        <w:t xml:space="preserve">, προκύπτει ότι ακριβές επικυρωμένο αντίγραφο της κρινόμενης αίτησης, με πράξη ορισμού δικασίμου και κλήση προς συζήτηση για την αναφερομένη στην αρχή της απόφασης συνεδρίαση του δικαστηρίου, επιδόθηκε νόμιμα και εμπρόθεσμα στην καθ’ ης η αίτηση, η οποία δεν παραστάθηκε στο ακροατήριο, όταν η υπόθεση εκφωνήθηκε από τη σειρά του οικείου εκθέματος και πρέπει να δικασθεί ερήμην. Ωστόσο, η συζήτηση της υπόθεσης θα διεξαχθεί σα να ήταν και αυτή παρούσα (άρθρα 699 §1 σε συνδυασμό με 696 §1 </w:t>
      </w:r>
      <w:proofErr w:type="spellStart"/>
      <w:r w:rsidRPr="008732E1">
        <w:rPr>
          <w:rFonts w:ascii="Verdana" w:hAnsi="Verdana" w:cs="Segoe UI Light"/>
          <w:spacing w:val="-20"/>
          <w:sz w:val="24"/>
          <w:szCs w:val="24"/>
          <w:lang w:val="el-GR"/>
        </w:rPr>
        <w:t>ΚΠολΔ</w:t>
      </w:r>
      <w:proofErr w:type="spellEnd"/>
      <w:r w:rsidRPr="008732E1">
        <w:rPr>
          <w:rFonts w:ascii="Verdana" w:hAnsi="Verdana" w:cs="Segoe UI Light"/>
          <w:spacing w:val="-20"/>
          <w:sz w:val="24"/>
          <w:szCs w:val="24"/>
          <w:lang w:val="el-GR"/>
        </w:rPr>
        <w:t>).</w:t>
      </w:r>
    </w:p>
    <w:p w14:paraId="6BC27240" w14:textId="5364932B"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spacing w:val="-20"/>
          <w:sz w:val="24"/>
          <w:szCs w:val="24"/>
          <w:lang w:val="el-GR"/>
        </w:rPr>
        <w:t>Με την κρινόμενη αίτηση του, ο αιτών</w:t>
      </w:r>
      <w:r w:rsidR="00DE2E1E">
        <w:rPr>
          <w:rFonts w:ascii="Verdana" w:hAnsi="Verdana"/>
          <w:spacing w:val="-20"/>
          <w:sz w:val="24"/>
          <w:szCs w:val="24"/>
          <w:lang w:val="el-GR"/>
        </w:rPr>
        <w:t>/ούσα</w:t>
      </w:r>
      <w:r w:rsidRPr="008732E1">
        <w:rPr>
          <w:rFonts w:ascii="Verdana" w:hAnsi="Verdana"/>
          <w:spacing w:val="-20"/>
          <w:sz w:val="24"/>
          <w:szCs w:val="24"/>
          <w:lang w:val="el-GR"/>
        </w:rPr>
        <w:t xml:space="preserve">, επικαλούμενος ότι, </w:t>
      </w:r>
      <w:r w:rsidRPr="008732E1">
        <w:rPr>
          <w:rFonts w:ascii="Verdana" w:hAnsi="Verdana" w:cs="Segoe UI Light"/>
          <w:spacing w:val="-20"/>
          <w:sz w:val="24"/>
          <w:szCs w:val="24"/>
          <w:lang w:val="el-GR"/>
        </w:rPr>
        <w:t xml:space="preserve">δυνάμει της αναφερόμενης απόφασης αυτού του δικαστηρίου που εκδόθηκε κατά τη διαδικασία των ασφαλιστικών μέτρων, επιτράπηκε στην καθ’ ης, προς εξασφάλιση απαιτήσεών της από την μνημονευόμενη σύμβαση δανείου, να εγγράψει προσημείωση υποθήκης μέχρι του ποσού που αναφέρει, στο περιγραφόμενο στην αίτηση ακίνητο κυριότητας του, καθώς και ότι η εγγραφείσα προσημείωση δεν τράπηκε σε υποθήκη και εξοφλήθηκε ολοσχερώς η οφειλή προς την καθ’ ης, ζητεί ν’ ανακληθεί η ως άνω απόφαση, για να διαταχθεί η εξάλειψη της προσημείωσης υποθήκης. Η εξεταζόμενη αίτηση αρμόδια φέρεται στο Δικαστήριο αυτό, για να συζητηθεί κατά τη διαδικασία των ασφαλιστικών μέτρων, των άρθρων 686 </w:t>
      </w:r>
      <w:proofErr w:type="spellStart"/>
      <w:r w:rsidRPr="008732E1">
        <w:rPr>
          <w:rFonts w:ascii="Verdana" w:hAnsi="Verdana" w:cs="Segoe UI Light"/>
          <w:spacing w:val="-20"/>
          <w:sz w:val="24"/>
          <w:szCs w:val="24"/>
          <w:lang w:val="el-GR"/>
        </w:rPr>
        <w:t>επ</w:t>
      </w:r>
      <w:proofErr w:type="spellEnd"/>
      <w:r w:rsidRPr="008732E1">
        <w:rPr>
          <w:rFonts w:ascii="Verdana" w:hAnsi="Verdana" w:cs="Segoe UI Light"/>
          <w:spacing w:val="-20"/>
          <w:sz w:val="24"/>
          <w:szCs w:val="24"/>
          <w:lang w:val="el-GR"/>
        </w:rPr>
        <w:t xml:space="preserve">. </w:t>
      </w:r>
      <w:proofErr w:type="spellStart"/>
      <w:r w:rsidRPr="008732E1">
        <w:rPr>
          <w:rFonts w:ascii="Verdana" w:hAnsi="Verdana" w:cs="Segoe UI Light"/>
          <w:spacing w:val="-20"/>
          <w:sz w:val="24"/>
          <w:szCs w:val="24"/>
          <w:lang w:val="el-GR"/>
        </w:rPr>
        <w:t>ΚΠολΔ</w:t>
      </w:r>
      <w:proofErr w:type="spellEnd"/>
      <w:r w:rsidRPr="008732E1">
        <w:rPr>
          <w:rFonts w:ascii="Verdana" w:hAnsi="Verdana" w:cs="Segoe UI Light"/>
          <w:spacing w:val="-20"/>
          <w:sz w:val="24"/>
          <w:szCs w:val="24"/>
          <w:lang w:val="el-GR"/>
        </w:rPr>
        <w:t xml:space="preserve"> και είναι </w:t>
      </w:r>
      <w:r w:rsidR="00A03C95">
        <w:rPr>
          <w:rFonts w:ascii="Verdana" w:hAnsi="Verdana" w:cs="Segoe UI Light"/>
          <w:spacing w:val="-20"/>
          <w:sz w:val="24"/>
          <w:szCs w:val="24"/>
          <w:lang w:val="el-GR"/>
        </w:rPr>
        <w:t xml:space="preserve">παραδεκτή και </w:t>
      </w:r>
      <w:r w:rsidRPr="008732E1">
        <w:rPr>
          <w:rFonts w:ascii="Verdana" w:hAnsi="Verdana" w:cs="Segoe UI Light"/>
          <w:spacing w:val="-20"/>
          <w:sz w:val="24"/>
          <w:szCs w:val="24"/>
          <w:lang w:val="el-GR"/>
        </w:rPr>
        <w:t xml:space="preserve">νόμιμη, στηριζόμενη στις διατάξεις των άρθρων των άρθρων 696 §3, 724 §2 </w:t>
      </w:r>
      <w:proofErr w:type="spellStart"/>
      <w:r w:rsidRPr="008732E1">
        <w:rPr>
          <w:rFonts w:ascii="Verdana" w:hAnsi="Verdana" w:cs="Segoe UI Light"/>
          <w:spacing w:val="-20"/>
          <w:sz w:val="24"/>
          <w:szCs w:val="24"/>
          <w:lang w:val="el-GR"/>
        </w:rPr>
        <w:t>ΚΠολΔ</w:t>
      </w:r>
      <w:proofErr w:type="spellEnd"/>
      <w:r w:rsidRPr="008732E1">
        <w:rPr>
          <w:rFonts w:ascii="Verdana" w:hAnsi="Verdana" w:cs="Segoe UI Light"/>
          <w:spacing w:val="-20"/>
          <w:sz w:val="24"/>
          <w:szCs w:val="24"/>
          <w:lang w:val="el-GR"/>
        </w:rPr>
        <w:t xml:space="preserve"> και 1323, 1330 περ. 2 ΑΚ και πρέπει να εξεταστεί και ως προς την ουσιαστική της βασιμότητα, καθώς προσκομίζεται και το πιστοποιητικ</w:t>
      </w:r>
      <w:r w:rsidR="00DE2E1E">
        <w:rPr>
          <w:rFonts w:ascii="Verdana" w:hAnsi="Verdana" w:cs="Segoe UI Light"/>
          <w:spacing w:val="-20"/>
          <w:sz w:val="24"/>
          <w:szCs w:val="24"/>
          <w:lang w:val="el-GR"/>
        </w:rPr>
        <w:t>ό</w:t>
      </w:r>
      <w:r w:rsidRPr="008732E1">
        <w:rPr>
          <w:rFonts w:ascii="Verdana" w:hAnsi="Verdana" w:cs="Segoe UI Light"/>
          <w:spacing w:val="-20"/>
          <w:sz w:val="24"/>
          <w:szCs w:val="24"/>
          <w:lang w:val="el-GR"/>
        </w:rPr>
        <w:t xml:space="preserve"> </w:t>
      </w:r>
      <w:proofErr w:type="spellStart"/>
      <w:r w:rsidRPr="008732E1">
        <w:rPr>
          <w:rFonts w:ascii="Verdana" w:hAnsi="Verdana" w:cs="Segoe UI Light"/>
          <w:spacing w:val="-20"/>
          <w:sz w:val="24"/>
          <w:szCs w:val="24"/>
          <w:lang w:val="el-GR"/>
        </w:rPr>
        <w:t>κτηματογραφούμενου</w:t>
      </w:r>
      <w:proofErr w:type="spellEnd"/>
      <w:r w:rsidRPr="008732E1">
        <w:rPr>
          <w:rFonts w:ascii="Verdana" w:hAnsi="Verdana" w:cs="Segoe UI Light"/>
          <w:spacing w:val="-20"/>
          <w:sz w:val="24"/>
          <w:szCs w:val="24"/>
          <w:lang w:val="el-GR"/>
        </w:rPr>
        <w:t xml:space="preserve"> ακινήτου που προβλέπεται στο άρθρο 5 §2 του ν. 2308/1995. </w:t>
      </w:r>
    </w:p>
    <w:p w14:paraId="1DA5FD8F" w14:textId="42571C8E"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spacing w:val="-20"/>
          <w:sz w:val="24"/>
          <w:szCs w:val="24"/>
          <w:lang w:val="el-GR"/>
        </w:rPr>
        <w:t>Από την εκτίμηση του συνόλου των εγγράφων που προσκομίζει ο αιτών</w:t>
      </w:r>
      <w:r w:rsidR="00DE2E1E">
        <w:rPr>
          <w:rFonts w:ascii="Verdana" w:hAnsi="Verdana"/>
          <w:spacing w:val="-20"/>
          <w:sz w:val="24"/>
          <w:szCs w:val="24"/>
          <w:lang w:val="el-GR"/>
        </w:rPr>
        <w:t>/ούσα</w:t>
      </w:r>
      <w:r w:rsidRPr="008732E1">
        <w:rPr>
          <w:rFonts w:ascii="Verdana" w:hAnsi="Verdana"/>
          <w:spacing w:val="-20"/>
          <w:sz w:val="24"/>
          <w:szCs w:val="24"/>
          <w:lang w:val="el-GR"/>
        </w:rPr>
        <w:t xml:space="preserve">, πιθανολογήθηκαν τα εξής: </w:t>
      </w:r>
      <w:r w:rsidRPr="008732E1">
        <w:rPr>
          <w:rFonts w:ascii="Verdana" w:hAnsi="Verdana" w:cs="Segoe UI Light"/>
          <w:spacing w:val="-20"/>
          <w:sz w:val="24"/>
          <w:szCs w:val="24"/>
          <w:lang w:val="el-GR"/>
        </w:rPr>
        <w:t xml:space="preserve">Δυνάμει της με αριθμό </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/20</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απόφασης αυτού του Δικαστηρίου (διαδικασία ασφαλιστικών μέτρων) εγγράφηκε στο Υποθηκοφυλακείο </w:t>
      </w:r>
      <w:r w:rsidR="00DE2E1E">
        <w:rPr>
          <w:rFonts w:ascii="Verdana" w:hAnsi="Verdana" w:cs="Arial"/>
          <w:color w:val="000000"/>
          <w:spacing w:val="-20"/>
          <w:sz w:val="24"/>
          <w:szCs w:val="24"/>
          <w:u w:color="000000"/>
          <w:lang w:val="el-GR"/>
          <w14:textOutline w14:w="0" w14:cap="flat" w14:cmpd="sng" w14:algn="ctr">
            <w14:noFill/>
            <w14:prstDash w14:val="solid"/>
            <w14:bevel/>
          </w14:textOutline>
        </w:rPr>
        <w:t>……………..</w:t>
      </w:r>
      <w:r w:rsidRPr="008732E1">
        <w:rPr>
          <w:rFonts w:ascii="Verdana" w:hAnsi="Verdana" w:cs="Arial"/>
          <w:color w:val="000000"/>
          <w:spacing w:val="-20"/>
          <w:sz w:val="24"/>
          <w:szCs w:val="24"/>
          <w:u w:color="000000"/>
          <w:lang w:val="el-GR"/>
          <w14:textOutline w14:w="0" w14:cap="flat" w14:cmpd="sng" w14:algn="ctr">
            <w14:noFill/>
            <w14:prstDash w14:val="solid"/>
            <w14:bevel/>
          </w14:textOutline>
        </w:rPr>
        <w:t>, στον τόμο</w:t>
      </w:r>
      <w:r w:rsidRPr="008732E1">
        <w:rPr>
          <w:rFonts w:ascii="Verdana" w:hAnsi="Verdana" w:cs="Segoe UI Light"/>
          <w:spacing w:val="-20"/>
          <w:sz w:val="24"/>
          <w:szCs w:val="24"/>
          <w:lang w:val="el-GR"/>
        </w:rPr>
        <w:t xml:space="preserve"> </w:t>
      </w:r>
      <w:r w:rsidR="00DE2E1E">
        <w:rPr>
          <w:rFonts w:ascii="Verdana" w:hAnsi="Verdana"/>
          <w:spacing w:val="-20"/>
          <w:sz w:val="24"/>
          <w:szCs w:val="24"/>
          <w:lang w:val="el-GR"/>
        </w:rPr>
        <w:t>….</w:t>
      </w:r>
      <w:r w:rsidRPr="008732E1">
        <w:rPr>
          <w:rFonts w:ascii="Verdana" w:hAnsi="Verdana"/>
          <w:spacing w:val="-20"/>
          <w:sz w:val="24"/>
          <w:szCs w:val="24"/>
          <w:lang w:val="el-GR"/>
        </w:rPr>
        <w:t xml:space="preserve"> και φύλλο </w:t>
      </w:r>
      <w:r w:rsidR="00DE2E1E">
        <w:rPr>
          <w:rFonts w:ascii="Verdana" w:hAnsi="Verdana"/>
          <w:spacing w:val="-20"/>
          <w:sz w:val="24"/>
          <w:szCs w:val="24"/>
          <w:lang w:val="el-GR"/>
        </w:rPr>
        <w:t>……..</w:t>
      </w:r>
      <w:r w:rsidRPr="008732E1">
        <w:rPr>
          <w:rFonts w:ascii="Verdana" w:hAnsi="Verdana"/>
          <w:spacing w:val="-20"/>
          <w:sz w:val="24"/>
          <w:szCs w:val="24"/>
          <w:lang w:val="el-GR"/>
        </w:rPr>
        <w:t xml:space="preserve"> και αύξοντα αριθμό </w:t>
      </w:r>
      <w:r w:rsidR="00DE2E1E">
        <w:rPr>
          <w:rFonts w:ascii="Verdana" w:hAnsi="Verdana"/>
          <w:spacing w:val="-20"/>
          <w:sz w:val="24"/>
          <w:szCs w:val="24"/>
          <w:lang w:val="el-GR"/>
        </w:rPr>
        <w:lastRenderedPageBreak/>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υπέρ της καθ’ ης, προσημείωση υποθήκης μέχρι του ποσού </w:t>
      </w:r>
      <w:r w:rsidR="00DE2E1E">
        <w:rPr>
          <w:rFonts w:ascii="Verdana" w:hAnsi="Verdana" w:cs="Segoe UI Light"/>
          <w:spacing w:val="-20"/>
          <w:sz w:val="24"/>
          <w:szCs w:val="24"/>
          <w:lang w:val="el-GR"/>
        </w:rPr>
        <w:t>των ………</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ευρώ, προς εξασφάλιση απαίτησης της (κεφαλαίου </w:t>
      </w:r>
      <w:r w:rsidR="00DE2E1E">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ευρώ, πλέον τόκων και εξόδων) από την υπ’ αριθμό </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20</w:t>
      </w:r>
      <w:r w:rsidR="00DE2E1E">
        <w:rPr>
          <w:rFonts w:ascii="Verdana" w:hAnsi="Verdana"/>
          <w:spacing w:val="-20"/>
          <w:sz w:val="24"/>
          <w:szCs w:val="24"/>
          <w:lang w:val="el-GR"/>
        </w:rPr>
        <w:t>….</w:t>
      </w:r>
      <w:r w:rsidRPr="008732E1">
        <w:rPr>
          <w:rFonts w:ascii="Verdana" w:hAnsi="Verdana"/>
          <w:b/>
          <w:spacing w:val="-20"/>
          <w:sz w:val="24"/>
          <w:szCs w:val="24"/>
          <w:lang w:val="el-GR"/>
        </w:rPr>
        <w:t xml:space="preserve"> </w:t>
      </w:r>
      <w:r w:rsidRPr="008732E1">
        <w:rPr>
          <w:rFonts w:ascii="Verdana" w:hAnsi="Verdana" w:cs="Segoe UI Light"/>
          <w:spacing w:val="-20"/>
          <w:sz w:val="24"/>
          <w:szCs w:val="24"/>
          <w:lang w:val="el-GR"/>
        </w:rPr>
        <w:t>σύμβαση</w:t>
      </w:r>
      <w:r w:rsidR="00DE2E1E">
        <w:rPr>
          <w:rFonts w:ascii="Verdana" w:hAnsi="Verdana" w:cs="Segoe UI Light"/>
          <w:spacing w:val="-20"/>
          <w:sz w:val="24"/>
          <w:szCs w:val="24"/>
          <w:lang w:val="el-GR"/>
        </w:rPr>
        <w:t>ς</w:t>
      </w:r>
      <w:r w:rsidRPr="008732E1">
        <w:rPr>
          <w:rFonts w:ascii="Verdana" w:hAnsi="Verdana" w:cs="Segoe UI Light"/>
          <w:spacing w:val="-20"/>
          <w:sz w:val="24"/>
          <w:szCs w:val="24"/>
          <w:lang w:val="el-GR"/>
        </w:rPr>
        <w:t xml:space="preserve"> </w:t>
      </w:r>
      <w:r w:rsidRPr="008732E1">
        <w:rPr>
          <w:rFonts w:ascii="Verdana" w:hAnsi="Verdana"/>
          <w:spacing w:val="-20"/>
          <w:sz w:val="24"/>
          <w:szCs w:val="24"/>
          <w:lang w:val="el-GR"/>
        </w:rPr>
        <w:t xml:space="preserve">δανείου </w:t>
      </w:r>
      <w:r w:rsidRPr="008732E1">
        <w:rPr>
          <w:rFonts w:ascii="Verdana" w:hAnsi="Verdana" w:cs="Segoe UI Light"/>
          <w:spacing w:val="-20"/>
          <w:sz w:val="24"/>
          <w:szCs w:val="24"/>
          <w:lang w:val="el-GR"/>
        </w:rPr>
        <w:t xml:space="preserve">που καταρτίστηκε μεταξύ της καθ’ ης τράπεζας ως δανείστριας και του αιτούντος ως δανειολήπτη, επί </w:t>
      </w:r>
    </w:p>
    <w:p w14:paraId="03FD179E" w14:textId="38250A1F" w:rsidR="00015F61" w:rsidRPr="008732E1" w:rsidRDefault="00DE2E1E" w:rsidP="00015F61">
      <w:pPr>
        <w:pStyle w:val="1"/>
        <w:shd w:val="clear" w:color="auto" w:fill="auto"/>
        <w:spacing w:line="360" w:lineRule="auto"/>
        <w:ind w:firstLine="0"/>
        <w:jc w:val="both"/>
        <w:rPr>
          <w:rFonts w:ascii="Verdana" w:hAnsi="Verdana"/>
          <w:spacing w:val="-20"/>
        </w:rPr>
      </w:pPr>
      <w:r>
        <w:rPr>
          <w:rFonts w:ascii="Verdana" w:hAnsi="Verdana"/>
          <w:spacing w:val="-20"/>
        </w:rPr>
        <w:t>…………….. ΠΕΡΙΓΡΑΦΗ ΑΚΙΝΗΤΟΥ ……….</w:t>
      </w:r>
      <w:r w:rsidR="00015F61" w:rsidRPr="008732E1">
        <w:rPr>
          <w:rFonts w:ascii="Verdana" w:hAnsi="Verdana"/>
          <w:spacing w:val="-20"/>
        </w:rPr>
        <w:t xml:space="preserve"> </w:t>
      </w:r>
      <w:r>
        <w:rPr>
          <w:rFonts w:ascii="Verdana" w:hAnsi="Verdana"/>
          <w:spacing w:val="-20"/>
        </w:rPr>
        <w:t>………………………………………………………………………………………………………………………….</w:t>
      </w:r>
      <w:r w:rsidR="00015F61" w:rsidRPr="008732E1">
        <w:rPr>
          <w:rFonts w:ascii="Verdana" w:hAnsi="Verdana"/>
          <w:spacing w:val="-20"/>
        </w:rPr>
        <w:t xml:space="preserve">, Το </w:t>
      </w:r>
      <w:r>
        <w:rPr>
          <w:rFonts w:ascii="Verdana" w:hAnsi="Verdana"/>
          <w:spacing w:val="-20"/>
        </w:rPr>
        <w:t>περιγραφόμενο ακίνητο</w:t>
      </w:r>
      <w:r w:rsidR="00015F61" w:rsidRPr="008732E1">
        <w:rPr>
          <w:rFonts w:ascii="Verdana" w:hAnsi="Verdana"/>
          <w:spacing w:val="-20"/>
        </w:rPr>
        <w:t xml:space="preserve"> περιήλθε στον αιτούντα</w:t>
      </w:r>
      <w:r>
        <w:rPr>
          <w:rFonts w:ascii="Verdana" w:hAnsi="Verdana"/>
          <w:spacing w:val="-20"/>
        </w:rPr>
        <w:t xml:space="preserve">/ούσα </w:t>
      </w:r>
      <w:r w:rsidR="00015F61" w:rsidRPr="008732E1">
        <w:rPr>
          <w:rFonts w:ascii="Verdana" w:hAnsi="Verdana"/>
          <w:spacing w:val="-20"/>
        </w:rPr>
        <w:t xml:space="preserve"> δυνάμει </w:t>
      </w:r>
      <w:r>
        <w:rPr>
          <w:rFonts w:ascii="Verdana" w:hAnsi="Verdana"/>
          <w:spacing w:val="-20"/>
        </w:rPr>
        <w:t xml:space="preserve">………………………… </w:t>
      </w:r>
      <w:r w:rsidR="00015F61" w:rsidRPr="008732E1">
        <w:rPr>
          <w:rFonts w:ascii="Verdana" w:hAnsi="Verdana"/>
          <w:spacing w:val="-20"/>
        </w:rPr>
        <w:t xml:space="preserve">του υπ' </w:t>
      </w:r>
      <w:proofErr w:type="spellStart"/>
      <w:r w:rsidR="00015F61" w:rsidRPr="008732E1">
        <w:rPr>
          <w:rFonts w:ascii="Verdana" w:hAnsi="Verdana"/>
          <w:spacing w:val="-20"/>
        </w:rPr>
        <w:t>αριθμ</w:t>
      </w:r>
      <w:proofErr w:type="spellEnd"/>
      <w:r w:rsidR="00015F61" w:rsidRPr="008732E1">
        <w:rPr>
          <w:rFonts w:ascii="Verdana" w:hAnsi="Verdana"/>
          <w:spacing w:val="-20"/>
        </w:rPr>
        <w:t xml:space="preserve">. </w:t>
      </w:r>
      <w:r>
        <w:rPr>
          <w:rFonts w:ascii="Verdana" w:hAnsi="Verdana"/>
          <w:spacing w:val="-20"/>
        </w:rPr>
        <w:t>………..</w:t>
      </w:r>
      <w:r w:rsidR="00015F61" w:rsidRPr="008732E1">
        <w:rPr>
          <w:rFonts w:ascii="Verdana" w:hAnsi="Verdana"/>
          <w:b/>
          <w:bCs/>
          <w:spacing w:val="-20"/>
        </w:rPr>
        <w:t xml:space="preserve"> </w:t>
      </w:r>
      <w:r w:rsidR="00015F61" w:rsidRPr="008732E1">
        <w:rPr>
          <w:rFonts w:ascii="Verdana" w:hAnsi="Verdana"/>
          <w:spacing w:val="-20"/>
        </w:rPr>
        <w:t xml:space="preserve">συμβολαίου της συμβολαιογράφου </w:t>
      </w:r>
      <w:r>
        <w:rPr>
          <w:rFonts w:ascii="Verdana" w:hAnsi="Verdana"/>
          <w:spacing w:val="-20"/>
        </w:rPr>
        <w:t>……………….</w:t>
      </w:r>
      <w:r w:rsidR="00015F61" w:rsidRPr="008732E1">
        <w:rPr>
          <w:rFonts w:ascii="Verdana" w:hAnsi="Verdana"/>
          <w:spacing w:val="-20"/>
        </w:rPr>
        <w:t xml:space="preserve">, το οποίο νόμιμα μεταγράφηκε στα βιβλία μεταγραφών του υποθηκοφυλακείου </w:t>
      </w:r>
      <w:r>
        <w:rPr>
          <w:rFonts w:ascii="Verdana" w:hAnsi="Verdana"/>
          <w:spacing w:val="-20"/>
        </w:rPr>
        <w:t>……………</w:t>
      </w:r>
      <w:r w:rsidR="00015F61" w:rsidRPr="008732E1">
        <w:rPr>
          <w:rFonts w:ascii="Verdana" w:hAnsi="Verdana"/>
          <w:spacing w:val="-20"/>
        </w:rPr>
        <w:t xml:space="preserve"> στον τόμο </w:t>
      </w:r>
      <w:r>
        <w:rPr>
          <w:rFonts w:ascii="Verdana" w:hAnsi="Verdana"/>
          <w:spacing w:val="-20"/>
        </w:rPr>
        <w:t>…….</w:t>
      </w:r>
      <w:r w:rsidR="00015F61" w:rsidRPr="008732E1">
        <w:rPr>
          <w:rFonts w:ascii="Verdana" w:hAnsi="Verdana"/>
          <w:spacing w:val="-20"/>
        </w:rPr>
        <w:t xml:space="preserve"> και με </w:t>
      </w:r>
      <w:proofErr w:type="spellStart"/>
      <w:r w:rsidR="00015F61" w:rsidRPr="008732E1">
        <w:rPr>
          <w:rFonts w:ascii="Verdana" w:hAnsi="Verdana"/>
          <w:spacing w:val="-20"/>
        </w:rPr>
        <w:t>α.α</w:t>
      </w:r>
      <w:proofErr w:type="spellEnd"/>
      <w:r w:rsidR="00015F61" w:rsidRPr="008732E1">
        <w:rPr>
          <w:rFonts w:ascii="Verdana" w:hAnsi="Verdana"/>
          <w:spacing w:val="-20"/>
        </w:rPr>
        <w:t xml:space="preserve"> </w:t>
      </w:r>
      <w:r>
        <w:rPr>
          <w:rFonts w:ascii="Verdana" w:hAnsi="Verdana"/>
          <w:spacing w:val="-20"/>
        </w:rPr>
        <w:t>…….</w:t>
      </w:r>
      <w:r w:rsidR="00015F61" w:rsidRPr="008732E1">
        <w:rPr>
          <w:rFonts w:ascii="Verdana" w:hAnsi="Verdana"/>
          <w:spacing w:val="-20"/>
        </w:rPr>
        <w:t>,.</w:t>
      </w:r>
      <w:r>
        <w:rPr>
          <w:rFonts w:ascii="Verdana" w:hAnsi="Verdana"/>
          <w:spacing w:val="-20"/>
        </w:rPr>
        <w:t xml:space="preserve"> και έχει ήδη μεταγραφεί στα βιβλία του Κτηματολογίου ……..  έχοντας λάβει ΚΑΕΚ ……..</w:t>
      </w:r>
      <w:r w:rsidR="00015F61" w:rsidRPr="008732E1">
        <w:rPr>
          <w:rFonts w:ascii="Verdana" w:hAnsi="Verdana"/>
          <w:spacing w:val="-20"/>
        </w:rPr>
        <w:t xml:space="preserve">. </w:t>
      </w:r>
      <w:r w:rsidR="00015F61" w:rsidRPr="008732E1">
        <w:rPr>
          <w:rFonts w:ascii="Verdana" w:hAnsi="Verdana" w:cs="Segoe UI Light"/>
          <w:spacing w:val="-20"/>
        </w:rPr>
        <w:t xml:space="preserve">Περαιτέρω, πιθανολογείται ότι η ως άνω προσημείωση δεν έχει τραπεί σε υποθήκη και ότι η απαίτηση της καθ’ ης, προς εξασφάλιση της οποίας εγγράφηκε η ανωτέρω προσημείωση υποθήκης έχει αποσβεσθεί λόγω ολοσχερούς εξόφλησης, </w:t>
      </w:r>
      <w:r w:rsidR="00015F61" w:rsidRPr="008732E1">
        <w:rPr>
          <w:rFonts w:ascii="Verdana" w:hAnsi="Verdana" w:cs="Arial"/>
          <w:color w:val="000000"/>
          <w:spacing w:val="-20"/>
          <w:u w:color="000000"/>
          <w14:textOutline w14:w="0" w14:cap="flat" w14:cmpd="sng" w14:algn="ctr">
            <w14:noFill/>
            <w14:prstDash w14:val="solid"/>
            <w14:bevel/>
          </w14:textOutline>
        </w:rPr>
        <w:t xml:space="preserve">όπως προκύπτει </w:t>
      </w:r>
      <w:r w:rsidR="00A03C95">
        <w:rPr>
          <w:rFonts w:ascii="Verdana" w:hAnsi="Verdana" w:cs="Arial"/>
          <w:color w:val="000000"/>
          <w:spacing w:val="-20"/>
          <w:u w:color="000000"/>
          <w14:textOutline w14:w="0" w14:cap="flat" w14:cmpd="sng" w14:algn="ctr">
            <w14:noFill/>
            <w14:prstDash w14:val="solid"/>
            <w14:bevel/>
          </w14:textOutline>
        </w:rPr>
        <w:t xml:space="preserve">και </w:t>
      </w:r>
      <w:r w:rsidR="00015F61" w:rsidRPr="008732E1">
        <w:rPr>
          <w:rFonts w:ascii="Verdana" w:hAnsi="Verdana" w:cs="Arial"/>
          <w:color w:val="000000"/>
          <w:spacing w:val="-20"/>
          <w:u w:color="000000"/>
          <w14:textOutline w14:w="0" w14:cap="flat" w14:cmpd="sng" w14:algn="ctr">
            <w14:noFill/>
            <w14:prstDash w14:val="solid"/>
            <w14:bevel/>
          </w14:textOutline>
        </w:rPr>
        <w:t xml:space="preserve">από τη με ημερομηνία </w:t>
      </w:r>
      <w:r>
        <w:rPr>
          <w:rFonts w:ascii="Verdana" w:hAnsi="Verdana" w:cs="Arial"/>
          <w:color w:val="000000"/>
          <w:spacing w:val="-20"/>
          <w:u w:color="000000"/>
          <w14:textOutline w14:w="0" w14:cap="flat" w14:cmpd="sng" w14:algn="ctr">
            <w14:noFill/>
            <w14:prstDash w14:val="solid"/>
            <w14:bevel/>
          </w14:textOutline>
        </w:rPr>
        <w:t>…….</w:t>
      </w:r>
      <w:r w:rsidR="00015F61" w:rsidRPr="008732E1">
        <w:rPr>
          <w:rFonts w:ascii="Verdana" w:hAnsi="Verdana" w:cs="Arial"/>
          <w:color w:val="000000"/>
          <w:spacing w:val="-20"/>
          <w:u w:color="000000"/>
          <w14:textOutline w14:w="0" w14:cap="flat" w14:cmpd="sng" w14:algn="ctr">
            <w14:noFill/>
            <w14:prstDash w14:val="solid"/>
            <w14:bevel/>
          </w14:textOutline>
        </w:rPr>
        <w:t>.2023 βεβαίωση εξόφλησης της καθ’ ης</w:t>
      </w:r>
      <w:r w:rsidR="00015F61" w:rsidRPr="008732E1">
        <w:rPr>
          <w:rFonts w:ascii="Verdana" w:hAnsi="Verdana" w:cs="Segoe UI Light"/>
          <w:spacing w:val="-20"/>
        </w:rPr>
        <w:t xml:space="preserve">. Με τα δεδομένα αυτά συντρέχει μεταβολή των πραγμάτων, που δικαιολογεί την ανάκληση της ως άνω απόφασης αυτού του Δικαστηρίου. </w:t>
      </w:r>
    </w:p>
    <w:p w14:paraId="1F7FB283" w14:textId="77777777" w:rsidR="00015F61" w:rsidRPr="008732E1" w:rsidRDefault="00015F61" w:rsidP="00015F61">
      <w:pPr>
        <w:spacing w:line="360" w:lineRule="auto"/>
        <w:ind w:firstLine="720"/>
        <w:jc w:val="both"/>
        <w:rPr>
          <w:rFonts w:ascii="Verdana" w:hAnsi="Verdana"/>
          <w:spacing w:val="-20"/>
          <w:sz w:val="24"/>
          <w:szCs w:val="24"/>
          <w:lang w:val="el-GR"/>
        </w:rPr>
      </w:pPr>
      <w:r w:rsidRPr="008732E1">
        <w:rPr>
          <w:rFonts w:ascii="Verdana" w:hAnsi="Verdana" w:cs="Segoe UI Light"/>
          <w:spacing w:val="-20"/>
          <w:sz w:val="24"/>
          <w:szCs w:val="24"/>
          <w:lang w:val="el-GR"/>
        </w:rPr>
        <w:t xml:space="preserve">Επομένως, η κρινόμενη αίτηση πρέπει να γίνει δεκτή, να ανακληθεί η αναφερόμενη απόφαση αυτού του δικαστηρίου, που εκδόθηκε κατά τη διαδικασία των ασφαλιστικών μέτρων και να διαταχθεί η εξάλειψη της ως άνω προσημείωσης κατά τα ειδικότερα αναφερόμενα στο διατακτικό. </w:t>
      </w:r>
    </w:p>
    <w:p w14:paraId="00F00237" w14:textId="77777777"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spacing w:val="-20"/>
          <w:sz w:val="24"/>
          <w:szCs w:val="24"/>
          <w:lang w:val="el-GR"/>
        </w:rPr>
        <w:tab/>
      </w:r>
    </w:p>
    <w:p w14:paraId="1291BB6B" w14:textId="77777777" w:rsidR="00015F61" w:rsidRPr="008732E1" w:rsidRDefault="00015F61" w:rsidP="00015F61">
      <w:pPr>
        <w:spacing w:line="360" w:lineRule="auto"/>
        <w:jc w:val="center"/>
        <w:rPr>
          <w:rFonts w:ascii="Verdana" w:hAnsi="Verdana" w:cs="Arial"/>
          <w:b/>
          <w:spacing w:val="-20"/>
          <w:sz w:val="24"/>
          <w:szCs w:val="24"/>
          <w:lang w:val="el-GR"/>
        </w:rPr>
      </w:pPr>
      <w:r w:rsidRPr="008732E1">
        <w:rPr>
          <w:rFonts w:ascii="Verdana" w:hAnsi="Verdana" w:cs="Arial"/>
          <w:b/>
          <w:spacing w:val="-20"/>
          <w:sz w:val="24"/>
          <w:szCs w:val="24"/>
          <w:lang w:val="el-GR"/>
        </w:rPr>
        <w:t>ΓΙΑ ΤΟΥΣ ΛΟΓΟΥΣ ΑΥΤΟΥΣ</w:t>
      </w:r>
    </w:p>
    <w:p w14:paraId="7BCFBDA1" w14:textId="77777777"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cs="Arial"/>
          <w:b/>
          <w:spacing w:val="-20"/>
          <w:sz w:val="24"/>
          <w:szCs w:val="24"/>
          <w:lang w:val="el-GR"/>
        </w:rPr>
        <w:t xml:space="preserve">  </w:t>
      </w:r>
      <w:r w:rsidRPr="008732E1">
        <w:rPr>
          <w:rFonts w:ascii="Verdana" w:hAnsi="Verdana" w:cs="Arial"/>
          <w:b/>
          <w:spacing w:val="-20"/>
          <w:sz w:val="24"/>
          <w:szCs w:val="24"/>
          <w:lang w:val="el-GR"/>
        </w:rPr>
        <w:tab/>
        <w:t>Δικάζει</w:t>
      </w:r>
      <w:r w:rsidRPr="008732E1">
        <w:rPr>
          <w:rFonts w:ascii="Verdana" w:hAnsi="Verdana"/>
          <w:spacing w:val="-20"/>
          <w:sz w:val="24"/>
          <w:szCs w:val="24"/>
          <w:lang w:val="el-GR"/>
        </w:rPr>
        <w:t xml:space="preserve"> ερήμην τη καθ’ ης.</w:t>
      </w:r>
    </w:p>
    <w:p w14:paraId="6BAAB2F3" w14:textId="77777777"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spacing w:val="-20"/>
          <w:sz w:val="24"/>
          <w:szCs w:val="24"/>
          <w:lang w:val="el-GR"/>
        </w:rPr>
        <w:tab/>
      </w:r>
      <w:r w:rsidRPr="008732E1">
        <w:rPr>
          <w:rFonts w:ascii="Verdana" w:hAnsi="Verdana"/>
          <w:b/>
          <w:spacing w:val="-20"/>
          <w:sz w:val="24"/>
          <w:szCs w:val="24"/>
          <w:lang w:val="el-GR"/>
        </w:rPr>
        <w:t>Δέχεται</w:t>
      </w:r>
      <w:r w:rsidRPr="008732E1">
        <w:rPr>
          <w:rFonts w:ascii="Verdana" w:hAnsi="Verdana"/>
          <w:spacing w:val="-20"/>
          <w:sz w:val="24"/>
          <w:szCs w:val="24"/>
          <w:lang w:val="el-GR"/>
        </w:rPr>
        <w:t xml:space="preserve"> την αίτηση.</w:t>
      </w:r>
    </w:p>
    <w:p w14:paraId="0E9FF444" w14:textId="0B4CDA56"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b/>
          <w:spacing w:val="-20"/>
          <w:sz w:val="24"/>
          <w:szCs w:val="24"/>
          <w:lang w:val="el-GR"/>
        </w:rPr>
        <w:t>Ανακαλεί</w:t>
      </w:r>
      <w:r w:rsidRPr="008732E1">
        <w:rPr>
          <w:rFonts w:ascii="Verdana" w:hAnsi="Verdana"/>
          <w:spacing w:val="-20"/>
          <w:sz w:val="24"/>
          <w:szCs w:val="24"/>
          <w:lang w:val="el-GR"/>
        </w:rPr>
        <w:t xml:space="preserve"> τη με αριθμό </w:t>
      </w:r>
      <w:bookmarkStart w:id="0" w:name="_Hlk27317424"/>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/2</w:t>
      </w:r>
      <w:r w:rsidR="00DE2E1E">
        <w:rPr>
          <w:rFonts w:ascii="Verdana" w:hAnsi="Verdana"/>
          <w:spacing w:val="-20"/>
          <w:sz w:val="24"/>
          <w:szCs w:val="24"/>
          <w:lang w:val="el-GR"/>
        </w:rPr>
        <w:t>0….</w:t>
      </w:r>
      <w:r w:rsidRPr="008732E1">
        <w:rPr>
          <w:rFonts w:ascii="Verdana" w:hAnsi="Verdana"/>
          <w:spacing w:val="-20"/>
          <w:sz w:val="24"/>
          <w:szCs w:val="24"/>
          <w:lang w:val="el-GR"/>
        </w:rPr>
        <w:t xml:space="preserve"> </w:t>
      </w:r>
      <w:bookmarkEnd w:id="0"/>
      <w:r w:rsidRPr="008732E1">
        <w:rPr>
          <w:rFonts w:ascii="Verdana" w:hAnsi="Verdana" w:cs="Segoe UI Light"/>
          <w:spacing w:val="-20"/>
          <w:sz w:val="24"/>
          <w:szCs w:val="24"/>
          <w:lang w:val="el-GR"/>
        </w:rPr>
        <w:t>απόφαση αυτού του δικαστηρίου, δυνάμει της οποίας η καθ’ ης ενέγραψε</w:t>
      </w:r>
      <w:r>
        <w:rPr>
          <w:rFonts w:ascii="Verdana" w:hAnsi="Verdana" w:cs="Segoe UI Light"/>
          <w:spacing w:val="-20"/>
          <w:sz w:val="24"/>
          <w:szCs w:val="24"/>
          <w:lang w:val="el-GR"/>
        </w:rPr>
        <w:t xml:space="preserve"> </w:t>
      </w:r>
      <w:r w:rsidRPr="008732E1">
        <w:rPr>
          <w:rFonts w:ascii="Verdana" w:hAnsi="Verdana" w:cs="Segoe UI Light"/>
          <w:spacing w:val="-20"/>
          <w:sz w:val="24"/>
          <w:szCs w:val="24"/>
          <w:lang w:val="el-GR"/>
        </w:rPr>
        <w:t xml:space="preserve">στις </w:t>
      </w:r>
      <w:r w:rsidR="00DE2E1E">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προσημείωση υποθήκης ποσού </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ευρώ, επί του ακινήτου που περιγράφεται στο σκεπτικό της παρούσας και στην ανακαλούμενη απόφαση.  </w:t>
      </w:r>
    </w:p>
    <w:p w14:paraId="296A7C0B" w14:textId="3BD7F4CE"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b/>
          <w:spacing w:val="-20"/>
          <w:sz w:val="24"/>
          <w:szCs w:val="24"/>
          <w:lang w:val="el-GR"/>
        </w:rPr>
        <w:lastRenderedPageBreak/>
        <w:t>Διατάσσει</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την εξάλειψη της προσημείωσης υποθήκης ποσού </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ευρώ, που ενεγράφη στα βιβλία υποθηκών του Υποθηκοφυλακείου </w:t>
      </w:r>
      <w:r w:rsidR="00DE2E1E">
        <w:rPr>
          <w:rFonts w:ascii="Verdana" w:hAnsi="Verdana" w:cs="Segoe UI Light"/>
          <w:spacing w:val="-20"/>
          <w:sz w:val="24"/>
          <w:szCs w:val="24"/>
          <w:lang w:val="el-GR"/>
        </w:rPr>
        <w:t>……………</w:t>
      </w:r>
      <w:r>
        <w:rPr>
          <w:rFonts w:ascii="Verdana" w:hAnsi="Verdana" w:cs="Segoe UI Light"/>
          <w:spacing w:val="-20"/>
          <w:sz w:val="24"/>
          <w:szCs w:val="24"/>
          <w:lang w:val="el-GR"/>
        </w:rPr>
        <w:t xml:space="preserve"> </w:t>
      </w:r>
      <w:r w:rsidRPr="008732E1">
        <w:rPr>
          <w:rFonts w:ascii="Verdana" w:hAnsi="Verdana" w:cs="Segoe UI Light"/>
          <w:spacing w:val="-20"/>
          <w:sz w:val="24"/>
          <w:szCs w:val="24"/>
          <w:lang w:val="el-GR"/>
        </w:rPr>
        <w:t xml:space="preserve">στον </w:t>
      </w:r>
      <w:bookmarkStart w:id="1" w:name="_Hlk536652734"/>
      <w:r w:rsidRPr="008732E1">
        <w:rPr>
          <w:rFonts w:ascii="Verdana" w:hAnsi="Verdana"/>
          <w:spacing w:val="-20"/>
          <w:sz w:val="24"/>
          <w:szCs w:val="24"/>
          <w:lang w:val="el-GR"/>
        </w:rPr>
        <w:t xml:space="preserve">τόμο </w:t>
      </w:r>
      <w:r w:rsidR="00DE2E1E">
        <w:rPr>
          <w:rFonts w:ascii="Verdana" w:hAnsi="Verdana"/>
          <w:spacing w:val="-20"/>
          <w:sz w:val="24"/>
          <w:szCs w:val="24"/>
          <w:lang w:val="el-GR"/>
        </w:rPr>
        <w:t>……</w:t>
      </w:r>
      <w:r w:rsidRPr="008732E1">
        <w:rPr>
          <w:rFonts w:ascii="Verdana" w:hAnsi="Verdana"/>
          <w:spacing w:val="-20"/>
          <w:sz w:val="24"/>
          <w:szCs w:val="24"/>
          <w:lang w:val="el-GR"/>
        </w:rPr>
        <w:t xml:space="preserve"> φύλλο </w:t>
      </w:r>
      <w:r w:rsidR="00DE2E1E">
        <w:rPr>
          <w:rFonts w:ascii="Verdana" w:hAnsi="Verdana"/>
          <w:spacing w:val="-20"/>
          <w:sz w:val="24"/>
          <w:szCs w:val="24"/>
          <w:lang w:val="el-GR"/>
        </w:rPr>
        <w:t>…..</w:t>
      </w:r>
      <w:r w:rsidRPr="008732E1">
        <w:rPr>
          <w:rFonts w:ascii="Verdana" w:hAnsi="Verdana"/>
          <w:spacing w:val="-20"/>
          <w:sz w:val="24"/>
          <w:szCs w:val="24"/>
          <w:lang w:val="el-GR"/>
        </w:rPr>
        <w:t xml:space="preserve"> και αύξοντα αριθμό </w:t>
      </w:r>
      <w:bookmarkEnd w:id="1"/>
      <w:r w:rsidR="00DE2E1E">
        <w:rPr>
          <w:rFonts w:ascii="Verdana" w:hAnsi="Verdana"/>
          <w:spacing w:val="-20"/>
          <w:sz w:val="24"/>
          <w:szCs w:val="24"/>
          <w:lang w:val="el-GR"/>
        </w:rPr>
        <w:t>……</w:t>
      </w:r>
      <w:r w:rsidRPr="008732E1">
        <w:rPr>
          <w:rFonts w:ascii="Verdana" w:hAnsi="Verdana" w:cs="Segoe UI Light"/>
          <w:spacing w:val="-20"/>
          <w:sz w:val="24"/>
          <w:szCs w:val="24"/>
          <w:lang w:val="el-GR"/>
        </w:rPr>
        <w:t xml:space="preserve">, δυνάμει της ανωτέρω ανακαλούμενης απόφασης αυτού του δικαστηρίου, επί του ακινήτου κυριότητας του αιτούντος, που περιγράφεται στο σκεπτικό της παρούσας και στην ανακαλούμενη απόφαση.  </w:t>
      </w:r>
    </w:p>
    <w:p w14:paraId="75257355" w14:textId="78D3BBB4"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spacing w:val="-20"/>
          <w:sz w:val="24"/>
          <w:szCs w:val="24"/>
          <w:lang w:val="el-GR"/>
        </w:rPr>
        <w:tab/>
      </w:r>
      <w:r w:rsidRPr="008732E1">
        <w:rPr>
          <w:rFonts w:ascii="Verdana" w:hAnsi="Verdana"/>
          <w:b/>
          <w:spacing w:val="-20"/>
          <w:sz w:val="24"/>
          <w:szCs w:val="24"/>
          <w:lang w:val="el-GR"/>
        </w:rPr>
        <w:t>Κρίθηκε,</w:t>
      </w:r>
      <w:r w:rsidRPr="008732E1">
        <w:rPr>
          <w:rFonts w:ascii="Verdana" w:hAnsi="Verdana"/>
          <w:spacing w:val="-20"/>
          <w:sz w:val="24"/>
          <w:szCs w:val="24"/>
          <w:lang w:val="el-GR"/>
        </w:rPr>
        <w:t xml:space="preserve"> αποφασίστηκε και δημοσιεύθηκε στην Ορεστιάδα, στις  </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bCs/>
          <w:spacing w:val="-20"/>
          <w:sz w:val="24"/>
          <w:szCs w:val="24"/>
          <w:lang w:val="el-GR"/>
        </w:rPr>
        <w:t>σε έκτακτη, δημόσια συνεδρίαση στο ακροατήριο του, χωρίς να παρίστανται οι διάδικοι και οι πληρεξούσιοι δικηγόροι τους</w:t>
      </w:r>
      <w:r w:rsidRPr="008732E1">
        <w:rPr>
          <w:rFonts w:ascii="Verdana" w:hAnsi="Verdana"/>
          <w:spacing w:val="-20"/>
          <w:sz w:val="24"/>
          <w:szCs w:val="24"/>
          <w:lang w:val="el-GR"/>
        </w:rPr>
        <w:t>.</w:t>
      </w:r>
    </w:p>
    <w:p w14:paraId="38C66CB4" w14:textId="77777777" w:rsidR="00015F61" w:rsidRPr="008732E1" w:rsidRDefault="00015F61" w:rsidP="00015F61">
      <w:pPr>
        <w:spacing w:line="360" w:lineRule="auto"/>
        <w:jc w:val="both"/>
        <w:rPr>
          <w:rFonts w:ascii="Verdana" w:hAnsi="Verdana" w:cs="Arial"/>
          <w:spacing w:val="-20"/>
          <w:sz w:val="24"/>
          <w:szCs w:val="24"/>
          <w:lang w:val="el-GR"/>
        </w:rPr>
      </w:pPr>
    </w:p>
    <w:p w14:paraId="2F4513BA" w14:textId="77777777" w:rsidR="00015F61" w:rsidRPr="008732E1" w:rsidRDefault="00015F61" w:rsidP="00015F61">
      <w:pPr>
        <w:jc w:val="center"/>
        <w:rPr>
          <w:rFonts w:ascii="Verdana" w:hAnsi="Verdana" w:cs="Arial"/>
          <w:b/>
          <w:spacing w:val="-20"/>
          <w:sz w:val="24"/>
          <w:szCs w:val="24"/>
          <w:lang w:val="el-GR"/>
        </w:rPr>
      </w:pPr>
    </w:p>
    <w:p w14:paraId="0812945A" w14:textId="77777777" w:rsidR="00015F61" w:rsidRPr="008732E1" w:rsidRDefault="00015F61" w:rsidP="00015F61">
      <w:pPr>
        <w:jc w:val="center"/>
        <w:rPr>
          <w:rFonts w:ascii="Verdana" w:hAnsi="Verdana" w:cs="Arial"/>
          <w:spacing w:val="-20"/>
          <w:sz w:val="24"/>
          <w:szCs w:val="24"/>
          <w:lang w:val="el-GR"/>
        </w:rPr>
      </w:pPr>
      <w:r w:rsidRPr="008732E1">
        <w:rPr>
          <w:rFonts w:ascii="Verdana" w:hAnsi="Verdana" w:cs="Arial"/>
          <w:b/>
          <w:spacing w:val="-20"/>
          <w:sz w:val="24"/>
          <w:szCs w:val="24"/>
          <w:lang w:val="el-GR"/>
        </w:rPr>
        <w:t>Ο ΔΙΚΑΣΤΗΣ                                  Η ΓΡΑΜΜΑΤΕΑΣ</w:t>
      </w:r>
    </w:p>
    <w:p w14:paraId="4BD1E2A3" w14:textId="77777777" w:rsidR="00015F61" w:rsidRPr="008732E1" w:rsidRDefault="00015F61" w:rsidP="00015F61">
      <w:pPr>
        <w:jc w:val="center"/>
        <w:rPr>
          <w:rFonts w:ascii="Verdana" w:hAnsi="Verdana" w:cs="Arial"/>
          <w:spacing w:val="-20"/>
          <w:sz w:val="24"/>
          <w:szCs w:val="24"/>
          <w:lang w:val="el-GR"/>
        </w:rPr>
      </w:pPr>
    </w:p>
    <w:p w14:paraId="4DF06BEB" w14:textId="77777777" w:rsidR="00015F61" w:rsidRPr="008732E1" w:rsidRDefault="00015F61" w:rsidP="00015F61">
      <w:pPr>
        <w:jc w:val="center"/>
        <w:rPr>
          <w:rFonts w:ascii="Verdana" w:hAnsi="Verdana" w:cs="Arial"/>
          <w:spacing w:val="-20"/>
          <w:sz w:val="24"/>
          <w:szCs w:val="24"/>
          <w:lang w:val="el-GR"/>
        </w:rPr>
      </w:pPr>
    </w:p>
    <w:p w14:paraId="1B68F502" w14:textId="77777777" w:rsidR="00015F61" w:rsidRPr="008732E1" w:rsidRDefault="00015F61" w:rsidP="00015F61">
      <w:pPr>
        <w:jc w:val="center"/>
        <w:rPr>
          <w:rFonts w:ascii="Verdana" w:hAnsi="Verdana" w:cs="Arial"/>
          <w:spacing w:val="-20"/>
          <w:sz w:val="24"/>
          <w:szCs w:val="24"/>
          <w:lang w:val="el-GR"/>
        </w:rPr>
      </w:pPr>
    </w:p>
    <w:p w14:paraId="248C1104" w14:textId="77777777" w:rsidR="00015F61" w:rsidRPr="008732E1" w:rsidRDefault="00015F61" w:rsidP="00015F61">
      <w:pPr>
        <w:jc w:val="center"/>
        <w:rPr>
          <w:rFonts w:ascii="Verdana" w:hAnsi="Verdana" w:cs="Arial"/>
          <w:spacing w:val="-20"/>
          <w:sz w:val="24"/>
          <w:szCs w:val="24"/>
          <w:lang w:val="el-GR"/>
        </w:rPr>
      </w:pPr>
    </w:p>
    <w:p w14:paraId="2C757E47" w14:textId="77777777" w:rsidR="00015F61" w:rsidRPr="008732E1" w:rsidRDefault="00015F61" w:rsidP="00015F61">
      <w:pPr>
        <w:spacing w:line="360" w:lineRule="auto"/>
        <w:jc w:val="both"/>
        <w:rPr>
          <w:rFonts w:ascii="Verdana" w:hAnsi="Verdana" w:cs="Arial"/>
          <w:spacing w:val="-20"/>
          <w:sz w:val="24"/>
          <w:szCs w:val="24"/>
          <w:lang w:val="el-GR"/>
        </w:rPr>
      </w:pPr>
    </w:p>
    <w:p w14:paraId="327A29A2" w14:textId="77777777" w:rsidR="00015F61" w:rsidRPr="008732E1" w:rsidRDefault="00015F61" w:rsidP="00015F61">
      <w:pPr>
        <w:spacing w:line="360" w:lineRule="auto"/>
        <w:jc w:val="both"/>
        <w:rPr>
          <w:rFonts w:ascii="Verdana" w:hAnsi="Verdana" w:cs="Arial"/>
          <w:spacing w:val="-20"/>
          <w:sz w:val="24"/>
          <w:szCs w:val="24"/>
          <w:lang w:val="el-GR"/>
        </w:rPr>
      </w:pPr>
      <w:r w:rsidRPr="008732E1">
        <w:rPr>
          <w:rFonts w:ascii="Verdana" w:hAnsi="Verdana" w:cs="Arial"/>
          <w:spacing w:val="-20"/>
          <w:sz w:val="24"/>
          <w:szCs w:val="24"/>
          <w:lang w:val="el-GR"/>
        </w:rPr>
        <w:t xml:space="preserve">  </w:t>
      </w:r>
    </w:p>
    <w:p w14:paraId="139BFC67" w14:textId="77777777" w:rsidR="00015F61" w:rsidRPr="008732E1" w:rsidRDefault="00015F61" w:rsidP="00015F61">
      <w:pPr>
        <w:spacing w:line="360" w:lineRule="auto"/>
        <w:jc w:val="both"/>
        <w:rPr>
          <w:rFonts w:ascii="Verdana" w:hAnsi="Verdana" w:cs="Arial"/>
          <w:spacing w:val="-20"/>
          <w:sz w:val="24"/>
          <w:szCs w:val="24"/>
          <w:lang w:val="el-GR"/>
        </w:rPr>
      </w:pPr>
    </w:p>
    <w:p w14:paraId="622EB902" w14:textId="77777777" w:rsidR="00015F61" w:rsidRPr="008732E1" w:rsidRDefault="00015F61" w:rsidP="00015F61">
      <w:pPr>
        <w:spacing w:line="360" w:lineRule="auto"/>
        <w:jc w:val="both"/>
        <w:rPr>
          <w:rFonts w:ascii="Verdana" w:hAnsi="Verdana" w:cs="Arial"/>
          <w:spacing w:val="-20"/>
          <w:sz w:val="24"/>
          <w:szCs w:val="24"/>
          <w:lang w:val="el-GR"/>
        </w:rPr>
      </w:pPr>
    </w:p>
    <w:p w14:paraId="357C6768" w14:textId="77777777" w:rsidR="00015F61" w:rsidRPr="008732E1" w:rsidRDefault="00015F61" w:rsidP="00015F61">
      <w:pPr>
        <w:spacing w:line="360" w:lineRule="auto"/>
        <w:jc w:val="both"/>
        <w:rPr>
          <w:rFonts w:ascii="Verdana" w:hAnsi="Verdana" w:cs="Arial"/>
          <w:spacing w:val="-20"/>
          <w:sz w:val="24"/>
          <w:szCs w:val="24"/>
          <w:lang w:val="el-GR"/>
        </w:rPr>
      </w:pPr>
    </w:p>
    <w:p w14:paraId="0097C6EB" w14:textId="77777777" w:rsidR="00015F61" w:rsidRPr="008732E1" w:rsidRDefault="00015F61" w:rsidP="00015F61">
      <w:pPr>
        <w:spacing w:line="360" w:lineRule="auto"/>
        <w:jc w:val="both"/>
        <w:rPr>
          <w:rFonts w:ascii="Verdana" w:hAnsi="Verdana" w:cs="Arial"/>
          <w:spacing w:val="-20"/>
          <w:sz w:val="24"/>
          <w:szCs w:val="24"/>
          <w:lang w:val="el-GR"/>
        </w:rPr>
      </w:pPr>
    </w:p>
    <w:p w14:paraId="59B6D972" w14:textId="77777777" w:rsidR="00015F61" w:rsidRPr="008732E1" w:rsidRDefault="00015F61" w:rsidP="00015F61">
      <w:pPr>
        <w:spacing w:line="360" w:lineRule="auto"/>
        <w:jc w:val="both"/>
        <w:rPr>
          <w:rFonts w:ascii="Verdana" w:hAnsi="Verdana" w:cs="Arial"/>
          <w:spacing w:val="-20"/>
          <w:sz w:val="24"/>
          <w:szCs w:val="24"/>
          <w:lang w:val="el-GR"/>
        </w:rPr>
      </w:pPr>
    </w:p>
    <w:p w14:paraId="56C0CD78" w14:textId="77777777" w:rsidR="00015F61" w:rsidRPr="008732E1" w:rsidRDefault="00015F61" w:rsidP="00015F61">
      <w:pPr>
        <w:spacing w:line="360" w:lineRule="auto"/>
        <w:jc w:val="both"/>
        <w:rPr>
          <w:rFonts w:ascii="Verdana" w:hAnsi="Verdana" w:cs="Arial"/>
          <w:spacing w:val="-20"/>
          <w:sz w:val="24"/>
          <w:szCs w:val="24"/>
          <w:lang w:val="el-GR"/>
        </w:rPr>
      </w:pPr>
    </w:p>
    <w:p w14:paraId="3D975ED8" w14:textId="77777777" w:rsidR="00015F61" w:rsidRPr="008732E1" w:rsidRDefault="00015F61" w:rsidP="00015F61">
      <w:pPr>
        <w:spacing w:line="360" w:lineRule="auto"/>
        <w:jc w:val="both"/>
        <w:rPr>
          <w:rFonts w:ascii="Verdana" w:hAnsi="Verdana" w:cs="Arial"/>
          <w:spacing w:val="-20"/>
          <w:sz w:val="24"/>
          <w:szCs w:val="24"/>
          <w:lang w:val="el-GR"/>
        </w:rPr>
      </w:pPr>
    </w:p>
    <w:p w14:paraId="731E4DAC" w14:textId="77777777" w:rsidR="00015F61" w:rsidRPr="008732E1" w:rsidRDefault="00015F61" w:rsidP="00015F61">
      <w:pPr>
        <w:spacing w:line="360" w:lineRule="auto"/>
        <w:jc w:val="both"/>
        <w:rPr>
          <w:rFonts w:ascii="Verdana" w:hAnsi="Verdana" w:cs="Arial"/>
          <w:spacing w:val="-20"/>
          <w:sz w:val="24"/>
          <w:szCs w:val="24"/>
          <w:lang w:val="el-GR"/>
        </w:rPr>
      </w:pPr>
    </w:p>
    <w:p w14:paraId="6C96AB14" w14:textId="77777777" w:rsidR="00015F61" w:rsidRPr="008732E1" w:rsidRDefault="00015F61" w:rsidP="00015F61">
      <w:pPr>
        <w:spacing w:line="360" w:lineRule="auto"/>
        <w:jc w:val="both"/>
        <w:rPr>
          <w:rFonts w:ascii="Verdana" w:hAnsi="Verdana" w:cs="Arial"/>
          <w:spacing w:val="-20"/>
          <w:sz w:val="24"/>
          <w:szCs w:val="24"/>
          <w:lang w:val="el-GR"/>
        </w:rPr>
      </w:pPr>
    </w:p>
    <w:p w14:paraId="6B2E182C" w14:textId="77777777" w:rsidR="00015F61" w:rsidRPr="008732E1" w:rsidRDefault="00015F61" w:rsidP="00015F61">
      <w:pPr>
        <w:spacing w:line="360" w:lineRule="auto"/>
        <w:jc w:val="both"/>
        <w:rPr>
          <w:rFonts w:ascii="Verdana" w:hAnsi="Verdana" w:cs="Arial"/>
          <w:spacing w:val="-20"/>
          <w:sz w:val="24"/>
          <w:szCs w:val="24"/>
          <w:lang w:val="el-GR"/>
        </w:rPr>
      </w:pPr>
    </w:p>
    <w:p w14:paraId="62623E34" w14:textId="77777777" w:rsidR="00015F61" w:rsidRPr="008732E1" w:rsidRDefault="00015F61" w:rsidP="00015F61">
      <w:pPr>
        <w:spacing w:line="360" w:lineRule="auto"/>
        <w:jc w:val="both"/>
        <w:rPr>
          <w:rFonts w:ascii="Verdana" w:hAnsi="Verdana" w:cs="Arial"/>
          <w:spacing w:val="-20"/>
          <w:sz w:val="24"/>
          <w:szCs w:val="24"/>
          <w:lang w:val="el-GR"/>
        </w:rPr>
      </w:pPr>
    </w:p>
    <w:p w14:paraId="6DF93238" w14:textId="77777777" w:rsidR="00015F61" w:rsidRPr="008732E1" w:rsidRDefault="00015F61" w:rsidP="00015F61">
      <w:pPr>
        <w:rPr>
          <w:rFonts w:ascii="Verdana" w:hAnsi="Verdana"/>
          <w:spacing w:val="-20"/>
          <w:sz w:val="24"/>
          <w:szCs w:val="24"/>
          <w:lang w:val="el-GR"/>
        </w:rPr>
      </w:pPr>
    </w:p>
    <w:p w14:paraId="0C088CAD" w14:textId="77777777" w:rsidR="00015F61" w:rsidRPr="008732E1" w:rsidRDefault="00015F61" w:rsidP="00015F61">
      <w:pPr>
        <w:rPr>
          <w:rFonts w:ascii="Verdana" w:hAnsi="Verdana"/>
          <w:spacing w:val="-20"/>
          <w:sz w:val="24"/>
          <w:szCs w:val="24"/>
          <w:lang w:val="el-GR"/>
        </w:rPr>
      </w:pPr>
    </w:p>
    <w:p w14:paraId="3F0985EA" w14:textId="77777777" w:rsidR="00015F61" w:rsidRPr="008732E1" w:rsidRDefault="00015F61" w:rsidP="00015F61">
      <w:pPr>
        <w:rPr>
          <w:rFonts w:ascii="Verdana" w:hAnsi="Verdana"/>
          <w:spacing w:val="-20"/>
          <w:sz w:val="24"/>
          <w:szCs w:val="24"/>
          <w:lang w:val="el-GR"/>
        </w:rPr>
      </w:pPr>
    </w:p>
    <w:p w14:paraId="6B633D45" w14:textId="77777777" w:rsidR="00015F61" w:rsidRPr="008732E1" w:rsidRDefault="00015F61" w:rsidP="00015F61">
      <w:pPr>
        <w:rPr>
          <w:rFonts w:ascii="Verdana" w:hAnsi="Verdana"/>
          <w:spacing w:val="-20"/>
          <w:sz w:val="24"/>
          <w:szCs w:val="24"/>
          <w:lang w:val="el-GR"/>
        </w:rPr>
      </w:pPr>
    </w:p>
    <w:p w14:paraId="5932630C" w14:textId="77777777" w:rsidR="00015F61" w:rsidRPr="008732E1" w:rsidRDefault="00015F61" w:rsidP="00015F61">
      <w:pPr>
        <w:rPr>
          <w:rFonts w:ascii="Verdana" w:hAnsi="Verdana"/>
          <w:spacing w:val="-20"/>
          <w:sz w:val="24"/>
          <w:szCs w:val="24"/>
          <w:lang w:val="el-GR"/>
        </w:rPr>
      </w:pPr>
    </w:p>
    <w:p w14:paraId="7D0E9B3F" w14:textId="77777777" w:rsidR="00015F61" w:rsidRPr="008732E1" w:rsidRDefault="00015F61" w:rsidP="00015F61">
      <w:pPr>
        <w:rPr>
          <w:rFonts w:ascii="Verdana" w:hAnsi="Verdana"/>
          <w:spacing w:val="-20"/>
          <w:sz w:val="24"/>
          <w:szCs w:val="24"/>
          <w:lang w:val="el-GR"/>
        </w:rPr>
      </w:pPr>
    </w:p>
    <w:p w14:paraId="3466C290" w14:textId="77777777" w:rsidR="00015F61" w:rsidRPr="008732E1" w:rsidRDefault="00015F61" w:rsidP="00015F61">
      <w:pPr>
        <w:rPr>
          <w:rFonts w:ascii="Verdana" w:hAnsi="Verdana"/>
          <w:spacing w:val="-20"/>
          <w:sz w:val="24"/>
          <w:szCs w:val="24"/>
          <w:lang w:val="el-GR"/>
        </w:rPr>
      </w:pPr>
    </w:p>
    <w:p w14:paraId="6542DFC2" w14:textId="77777777" w:rsidR="00015F61" w:rsidRPr="008732E1" w:rsidRDefault="00015F61" w:rsidP="00015F61">
      <w:pPr>
        <w:rPr>
          <w:rFonts w:ascii="Verdana" w:hAnsi="Verdana"/>
          <w:spacing w:val="-20"/>
          <w:sz w:val="24"/>
          <w:szCs w:val="24"/>
          <w:lang w:val="el-GR"/>
        </w:rPr>
      </w:pPr>
    </w:p>
    <w:p w14:paraId="518F0053" w14:textId="77777777" w:rsidR="00015F61" w:rsidRPr="008732E1" w:rsidRDefault="00015F61" w:rsidP="00015F61">
      <w:pPr>
        <w:rPr>
          <w:rFonts w:ascii="Verdana" w:hAnsi="Verdana"/>
          <w:spacing w:val="-20"/>
          <w:sz w:val="24"/>
          <w:szCs w:val="24"/>
          <w:lang w:val="el-GR"/>
        </w:rPr>
      </w:pPr>
    </w:p>
    <w:p w14:paraId="760C4ABD" w14:textId="77777777" w:rsidR="00015F61" w:rsidRPr="008732E1" w:rsidRDefault="00015F61" w:rsidP="00015F61">
      <w:pPr>
        <w:rPr>
          <w:rFonts w:ascii="Verdana" w:hAnsi="Verdana"/>
          <w:spacing w:val="-20"/>
          <w:sz w:val="24"/>
          <w:szCs w:val="24"/>
          <w:lang w:val="el-GR"/>
        </w:rPr>
      </w:pPr>
    </w:p>
    <w:p w14:paraId="509C25A7" w14:textId="77777777" w:rsidR="00015F61" w:rsidRPr="008732E1" w:rsidRDefault="00015F61" w:rsidP="00015F61">
      <w:pPr>
        <w:rPr>
          <w:rFonts w:ascii="Verdana" w:hAnsi="Verdana"/>
          <w:spacing w:val="-20"/>
          <w:sz w:val="24"/>
          <w:szCs w:val="24"/>
          <w:lang w:val="el-GR"/>
        </w:rPr>
      </w:pPr>
    </w:p>
    <w:p w14:paraId="115D4E37" w14:textId="77777777" w:rsidR="00015F61" w:rsidRPr="008732E1" w:rsidRDefault="00015F61" w:rsidP="00015F61">
      <w:pPr>
        <w:rPr>
          <w:rFonts w:ascii="Verdana" w:hAnsi="Verdana"/>
          <w:spacing w:val="-20"/>
          <w:sz w:val="24"/>
          <w:szCs w:val="24"/>
          <w:lang w:val="el-GR"/>
        </w:rPr>
      </w:pPr>
    </w:p>
    <w:p w14:paraId="438E3F97" w14:textId="77777777" w:rsidR="00015F61" w:rsidRPr="008732E1" w:rsidRDefault="00015F61" w:rsidP="00015F61">
      <w:pPr>
        <w:rPr>
          <w:rFonts w:ascii="Verdana" w:hAnsi="Verdana"/>
          <w:spacing w:val="-20"/>
          <w:sz w:val="24"/>
          <w:szCs w:val="24"/>
          <w:lang w:val="el-GR"/>
        </w:rPr>
      </w:pPr>
    </w:p>
    <w:p w14:paraId="432A52C1" w14:textId="77777777" w:rsidR="00015F61" w:rsidRPr="008732E1" w:rsidRDefault="00015F61" w:rsidP="00015F61">
      <w:pPr>
        <w:rPr>
          <w:rFonts w:ascii="Verdana" w:hAnsi="Verdana"/>
          <w:spacing w:val="-20"/>
          <w:sz w:val="24"/>
          <w:szCs w:val="24"/>
          <w:lang w:val="el-GR"/>
        </w:rPr>
      </w:pPr>
    </w:p>
    <w:p w14:paraId="49B59A38" w14:textId="77777777" w:rsidR="00015F61" w:rsidRPr="008732E1" w:rsidRDefault="00015F61" w:rsidP="00015F61">
      <w:pPr>
        <w:rPr>
          <w:rFonts w:ascii="Verdana" w:hAnsi="Verdana"/>
          <w:spacing w:val="-20"/>
          <w:sz w:val="24"/>
          <w:szCs w:val="24"/>
          <w:lang w:val="el-GR"/>
        </w:rPr>
      </w:pPr>
    </w:p>
    <w:p w14:paraId="56EA2398" w14:textId="77777777" w:rsidR="00015F61" w:rsidRPr="008732E1" w:rsidRDefault="00015F61" w:rsidP="00015F61">
      <w:pPr>
        <w:rPr>
          <w:rFonts w:ascii="Verdana" w:hAnsi="Verdana"/>
          <w:spacing w:val="-20"/>
          <w:sz w:val="24"/>
          <w:szCs w:val="24"/>
          <w:lang w:val="el-GR"/>
        </w:rPr>
      </w:pPr>
    </w:p>
    <w:p w14:paraId="6F646278" w14:textId="77777777" w:rsidR="00015F61" w:rsidRPr="008732E1" w:rsidRDefault="00015F61" w:rsidP="00015F61">
      <w:pPr>
        <w:rPr>
          <w:rFonts w:ascii="Verdana" w:hAnsi="Verdana"/>
          <w:spacing w:val="-20"/>
          <w:sz w:val="24"/>
          <w:szCs w:val="24"/>
          <w:lang w:val="el-GR"/>
        </w:rPr>
      </w:pPr>
    </w:p>
    <w:p w14:paraId="79229724" w14:textId="77777777" w:rsidR="00015F61" w:rsidRPr="008732E1" w:rsidRDefault="00015F61" w:rsidP="00015F61">
      <w:pPr>
        <w:rPr>
          <w:rFonts w:ascii="Verdana" w:hAnsi="Verdana"/>
          <w:spacing w:val="-20"/>
          <w:sz w:val="24"/>
          <w:szCs w:val="24"/>
          <w:lang w:val="el-GR"/>
        </w:rPr>
      </w:pPr>
    </w:p>
    <w:p w14:paraId="3F0D4287" w14:textId="77777777" w:rsidR="00015F61" w:rsidRPr="008732E1" w:rsidRDefault="00015F61" w:rsidP="00015F61">
      <w:pPr>
        <w:rPr>
          <w:rFonts w:ascii="Verdana" w:hAnsi="Verdana"/>
          <w:spacing w:val="-20"/>
          <w:sz w:val="24"/>
          <w:szCs w:val="24"/>
          <w:lang w:val="el-GR"/>
        </w:rPr>
      </w:pPr>
    </w:p>
    <w:p w14:paraId="7ABE1805" w14:textId="77777777" w:rsidR="00015F61" w:rsidRPr="008732E1" w:rsidRDefault="00015F61" w:rsidP="00015F61">
      <w:pPr>
        <w:rPr>
          <w:rFonts w:ascii="Verdana" w:hAnsi="Verdana"/>
          <w:spacing w:val="-20"/>
          <w:sz w:val="24"/>
          <w:szCs w:val="24"/>
          <w:lang w:val="el-GR"/>
        </w:rPr>
      </w:pPr>
    </w:p>
    <w:p w14:paraId="69AC75FE" w14:textId="77777777" w:rsidR="00015F61" w:rsidRPr="008732E1" w:rsidRDefault="00015F61" w:rsidP="00015F61">
      <w:pPr>
        <w:rPr>
          <w:rFonts w:ascii="Verdana" w:hAnsi="Verdana"/>
          <w:spacing w:val="-20"/>
          <w:sz w:val="24"/>
          <w:szCs w:val="24"/>
          <w:lang w:val="el-GR"/>
        </w:rPr>
      </w:pPr>
    </w:p>
    <w:p w14:paraId="18378CFC" w14:textId="77777777" w:rsidR="00015F61" w:rsidRPr="008732E1" w:rsidRDefault="00015F61" w:rsidP="00015F61">
      <w:pPr>
        <w:rPr>
          <w:rFonts w:ascii="Verdana" w:hAnsi="Verdana"/>
          <w:spacing w:val="-20"/>
          <w:sz w:val="24"/>
          <w:szCs w:val="24"/>
          <w:lang w:val="el-GR"/>
        </w:rPr>
      </w:pPr>
    </w:p>
    <w:p w14:paraId="26284EC1" w14:textId="77777777" w:rsidR="00015F61" w:rsidRPr="008732E1" w:rsidRDefault="00015F61" w:rsidP="00015F61">
      <w:pPr>
        <w:rPr>
          <w:rFonts w:ascii="Verdana" w:hAnsi="Verdana"/>
          <w:spacing w:val="-20"/>
          <w:sz w:val="24"/>
          <w:szCs w:val="24"/>
        </w:rPr>
      </w:pPr>
    </w:p>
    <w:p w14:paraId="73620638" w14:textId="77777777" w:rsidR="00015F61" w:rsidRPr="008732E1" w:rsidRDefault="00015F61" w:rsidP="00015F61">
      <w:pPr>
        <w:rPr>
          <w:rFonts w:ascii="Verdana" w:hAnsi="Verdana"/>
          <w:spacing w:val="-20"/>
          <w:sz w:val="24"/>
          <w:szCs w:val="24"/>
        </w:rPr>
      </w:pPr>
    </w:p>
    <w:p w14:paraId="129596D2" w14:textId="77777777" w:rsidR="00015F61" w:rsidRPr="008732E1" w:rsidRDefault="00015F61" w:rsidP="00015F61">
      <w:pPr>
        <w:rPr>
          <w:rFonts w:ascii="Verdana" w:hAnsi="Verdana"/>
          <w:spacing w:val="-20"/>
          <w:sz w:val="24"/>
          <w:szCs w:val="24"/>
        </w:rPr>
      </w:pPr>
    </w:p>
    <w:p w14:paraId="0FC7AF2A" w14:textId="77777777" w:rsidR="00015F61" w:rsidRPr="008732E1" w:rsidRDefault="00015F61" w:rsidP="00015F61">
      <w:pPr>
        <w:rPr>
          <w:rFonts w:ascii="Verdana" w:hAnsi="Verdana"/>
          <w:spacing w:val="-20"/>
          <w:sz w:val="24"/>
          <w:szCs w:val="24"/>
        </w:rPr>
      </w:pPr>
    </w:p>
    <w:p w14:paraId="7A978C8F" w14:textId="77777777" w:rsidR="00015F61" w:rsidRPr="008732E1" w:rsidRDefault="00015F61" w:rsidP="00015F61">
      <w:pPr>
        <w:rPr>
          <w:rFonts w:ascii="Verdana" w:hAnsi="Verdana"/>
          <w:spacing w:val="-20"/>
          <w:sz w:val="24"/>
          <w:szCs w:val="24"/>
          <w:lang w:val="el-GR"/>
        </w:rPr>
      </w:pPr>
    </w:p>
    <w:p w14:paraId="22F853E5" w14:textId="77777777" w:rsidR="00015F61" w:rsidRPr="008732E1" w:rsidRDefault="00015F61" w:rsidP="00015F61">
      <w:pPr>
        <w:rPr>
          <w:rFonts w:ascii="Verdana" w:hAnsi="Verdana"/>
          <w:spacing w:val="-20"/>
          <w:sz w:val="24"/>
          <w:szCs w:val="24"/>
        </w:rPr>
      </w:pPr>
    </w:p>
    <w:p w14:paraId="2BB73B1B" w14:textId="77777777" w:rsidR="00015F61" w:rsidRPr="008732E1" w:rsidRDefault="00015F61" w:rsidP="00015F61">
      <w:pPr>
        <w:rPr>
          <w:rFonts w:ascii="Verdana" w:hAnsi="Verdana"/>
          <w:spacing w:val="-20"/>
          <w:sz w:val="24"/>
          <w:szCs w:val="24"/>
        </w:rPr>
      </w:pPr>
    </w:p>
    <w:p w14:paraId="2F633627" w14:textId="77777777" w:rsidR="00015F61" w:rsidRPr="008732E1" w:rsidRDefault="00015F61" w:rsidP="00015F61">
      <w:pPr>
        <w:rPr>
          <w:rFonts w:ascii="Verdana" w:hAnsi="Verdana"/>
          <w:spacing w:val="-20"/>
          <w:sz w:val="24"/>
          <w:szCs w:val="24"/>
        </w:rPr>
      </w:pPr>
    </w:p>
    <w:p w14:paraId="0C214A9E" w14:textId="77777777" w:rsidR="00015F61" w:rsidRPr="008732E1" w:rsidRDefault="00015F61" w:rsidP="00015F61">
      <w:pPr>
        <w:rPr>
          <w:rFonts w:ascii="Verdana" w:hAnsi="Verdana"/>
          <w:spacing w:val="-20"/>
          <w:sz w:val="24"/>
          <w:szCs w:val="24"/>
        </w:rPr>
      </w:pPr>
    </w:p>
    <w:p w14:paraId="743837B5" w14:textId="77777777" w:rsidR="00015F61" w:rsidRPr="008732E1" w:rsidRDefault="00015F61" w:rsidP="00015F61">
      <w:pPr>
        <w:rPr>
          <w:rFonts w:ascii="Verdana" w:hAnsi="Verdana"/>
          <w:spacing w:val="-20"/>
          <w:sz w:val="24"/>
          <w:szCs w:val="24"/>
          <w:lang w:val="el-GR"/>
        </w:rPr>
      </w:pPr>
    </w:p>
    <w:p w14:paraId="2BBE1051" w14:textId="77777777" w:rsidR="00015F61" w:rsidRPr="008732E1" w:rsidRDefault="00015F61" w:rsidP="00015F61">
      <w:pPr>
        <w:rPr>
          <w:rFonts w:ascii="Verdana" w:hAnsi="Verdana"/>
          <w:spacing w:val="-20"/>
          <w:sz w:val="24"/>
          <w:szCs w:val="24"/>
        </w:rPr>
      </w:pPr>
    </w:p>
    <w:p w14:paraId="3584CD1E" w14:textId="77777777" w:rsidR="00015F61" w:rsidRPr="008732E1" w:rsidRDefault="00015F61" w:rsidP="00015F61">
      <w:pPr>
        <w:rPr>
          <w:rFonts w:ascii="Verdana" w:hAnsi="Verdana"/>
          <w:spacing w:val="-20"/>
          <w:sz w:val="24"/>
          <w:szCs w:val="24"/>
        </w:rPr>
      </w:pPr>
    </w:p>
    <w:p w14:paraId="6249583D" w14:textId="77777777" w:rsidR="00642085" w:rsidRDefault="00642085"/>
    <w:sectPr w:rsidR="00642085" w:rsidSect="00015F61">
      <w:headerReference w:type="default" r:id="rId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CBF0" w14:textId="77777777" w:rsidR="00070F17" w:rsidRDefault="00070F17">
      <w:r>
        <w:separator/>
      </w:r>
    </w:p>
  </w:endnote>
  <w:endnote w:type="continuationSeparator" w:id="0">
    <w:p w14:paraId="3CA3367E" w14:textId="77777777" w:rsidR="00070F17" w:rsidRDefault="0007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nos">
    <w:altName w:val="Cambria"/>
    <w:charset w:val="A1"/>
    <w:family w:val="roman"/>
    <w:pitch w:val="variable"/>
    <w:sig w:usb0="E0000AFF" w:usb1="500078FF" w:usb2="00000021" w:usb3="00000000" w:csb0="000001BF" w:csb1="00000000"/>
  </w:font>
  <w:font w:name="Segoe UI Light">
    <w:panose1 w:val="020B0502040204020203"/>
    <w:charset w:val="00"/>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0CB5" w14:textId="77777777" w:rsidR="00070F17" w:rsidRDefault="00070F17">
      <w:r>
        <w:separator/>
      </w:r>
    </w:p>
  </w:footnote>
  <w:footnote w:type="continuationSeparator" w:id="0">
    <w:p w14:paraId="0A294A22" w14:textId="77777777" w:rsidR="00070F17" w:rsidRDefault="0007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BBA2" w14:textId="77777777" w:rsidR="00000000" w:rsidRDefault="00000000" w:rsidP="00C01D23">
    <w:pPr>
      <w:pStyle w:val="a3"/>
      <w:jc w:val="center"/>
      <w:rPr>
        <w:rFonts w:ascii="Arial" w:hAnsi="Arial" w:cs="Arial"/>
        <w:lang w:val="el-GR"/>
      </w:rPr>
    </w:pPr>
  </w:p>
  <w:p w14:paraId="03D4177D" w14:textId="5B0F6BFF" w:rsidR="00000000" w:rsidRPr="006552AF" w:rsidRDefault="00A03C95" w:rsidP="00C01D23">
    <w:pPr>
      <w:pStyle w:val="a3"/>
      <w:spacing w:line="480" w:lineRule="auto"/>
      <w:jc w:val="center"/>
      <w:rPr>
        <w:rFonts w:ascii="Verdana" w:hAnsi="Verdana" w:cs="Arial"/>
        <w:i/>
        <w:spacing w:val="-20"/>
        <w:lang w:val="el-GR"/>
      </w:rPr>
    </w:pPr>
    <w:r w:rsidRPr="006552AF">
      <w:rPr>
        <w:rFonts w:ascii="Verdana" w:hAnsi="Verdana" w:cs="Arial"/>
        <w:i/>
        <w:spacing w:val="-20"/>
      </w:rPr>
      <w:fldChar w:fldCharType="begin"/>
    </w:r>
    <w:r w:rsidRPr="006552AF">
      <w:rPr>
        <w:rFonts w:ascii="Verdana" w:hAnsi="Verdana" w:cs="Arial"/>
        <w:i/>
        <w:spacing w:val="-20"/>
        <w:lang w:val="el-GR"/>
      </w:rPr>
      <w:instrText xml:space="preserve"> =(</w:instrText>
    </w:r>
    <w:r w:rsidRPr="006552AF">
      <w:rPr>
        <w:rStyle w:val="a4"/>
        <w:rFonts w:ascii="Verdana" w:hAnsi="Verdana"/>
        <w:i/>
        <w:spacing w:val="-20"/>
      </w:rPr>
      <w:fldChar w:fldCharType="begin"/>
    </w:r>
    <w:r w:rsidRPr="006552AF">
      <w:rPr>
        <w:rStyle w:val="a4"/>
        <w:rFonts w:ascii="Verdana" w:hAnsi="Verdana"/>
        <w:i/>
        <w:spacing w:val="-20"/>
        <w:lang w:val="el-GR"/>
      </w:rPr>
      <w:instrText xml:space="preserve"> </w:instrText>
    </w:r>
    <w:r w:rsidRPr="006552AF">
      <w:rPr>
        <w:rStyle w:val="a4"/>
        <w:rFonts w:ascii="Verdana" w:hAnsi="Verdana"/>
        <w:i/>
        <w:spacing w:val="-20"/>
      </w:rPr>
      <w:instrText>PAGE</w:instrText>
    </w:r>
    <w:r w:rsidRPr="006552AF">
      <w:rPr>
        <w:rStyle w:val="a4"/>
        <w:rFonts w:ascii="Verdana" w:hAnsi="Verdana"/>
        <w:i/>
        <w:spacing w:val="-20"/>
        <w:lang w:val="el-GR"/>
      </w:rPr>
      <w:instrText xml:space="preserve"> </w:instrText>
    </w:r>
    <w:r w:rsidRPr="006552AF">
      <w:rPr>
        <w:rStyle w:val="a4"/>
        <w:rFonts w:ascii="Verdana" w:hAnsi="Verdana"/>
        <w:i/>
        <w:spacing w:val="-20"/>
      </w:rPr>
      <w:fldChar w:fldCharType="separate"/>
    </w:r>
    <w:r w:rsidR="00384A6C">
      <w:rPr>
        <w:rStyle w:val="a4"/>
        <w:rFonts w:ascii="Verdana" w:hAnsi="Verdana"/>
        <w:i/>
        <w:noProof/>
        <w:spacing w:val="-20"/>
      </w:rPr>
      <w:instrText>5</w:instrText>
    </w:r>
    <w:r w:rsidRPr="006552AF">
      <w:rPr>
        <w:rStyle w:val="a4"/>
        <w:rFonts w:ascii="Verdana" w:hAnsi="Verdana"/>
        <w:i/>
        <w:spacing w:val="-20"/>
      </w:rPr>
      <w:fldChar w:fldCharType="end"/>
    </w:r>
    <w:r w:rsidRPr="006552AF">
      <w:rPr>
        <w:rFonts w:ascii="Verdana" w:hAnsi="Verdana" w:cs="Arial"/>
        <w:i/>
        <w:spacing w:val="-20"/>
        <w:lang w:val="el-GR"/>
      </w:rPr>
      <w:instrText xml:space="preserve">+1)/2 </w:instrText>
    </w:r>
    <w:r w:rsidRPr="006552AF">
      <w:rPr>
        <w:rFonts w:ascii="Verdana" w:hAnsi="Verdana" w:cs="Arial"/>
        <w:i/>
        <w:spacing w:val="-20"/>
      </w:rPr>
      <w:fldChar w:fldCharType="separate"/>
    </w:r>
    <w:r w:rsidR="00384A6C">
      <w:rPr>
        <w:rFonts w:ascii="Verdana" w:hAnsi="Verdana" w:cs="Arial"/>
        <w:i/>
        <w:noProof/>
        <w:spacing w:val="-20"/>
        <w:lang w:val="el-GR"/>
      </w:rPr>
      <w:t>3</w:t>
    </w:r>
    <w:r w:rsidRPr="006552AF">
      <w:rPr>
        <w:rFonts w:ascii="Verdana" w:hAnsi="Verdana" w:cs="Arial"/>
        <w:i/>
        <w:spacing w:val="-20"/>
      </w:rPr>
      <w:fldChar w:fldCharType="end"/>
    </w:r>
    <w:r w:rsidRPr="006552AF">
      <w:rPr>
        <w:rFonts w:ascii="Verdana" w:hAnsi="Verdana" w:cs="Arial"/>
        <w:i/>
        <w:spacing w:val="-20"/>
        <w:lang w:val="el-GR"/>
      </w:rPr>
      <w:t xml:space="preserve">ο φύλλο της με αριθμό  </w:t>
    </w:r>
    <w:r>
      <w:rPr>
        <w:rFonts w:ascii="Verdana" w:hAnsi="Verdana" w:cs="Arial"/>
        <w:i/>
        <w:spacing w:val="-20"/>
        <w:lang w:val="el-GR"/>
      </w:rPr>
      <w:t xml:space="preserve">  </w:t>
    </w:r>
    <w:r w:rsidRPr="006552AF">
      <w:rPr>
        <w:rFonts w:ascii="Verdana" w:hAnsi="Verdana" w:cs="Arial"/>
        <w:i/>
        <w:spacing w:val="-20"/>
        <w:lang w:val="el-GR"/>
      </w:rPr>
      <w:t xml:space="preserve">  /20</w:t>
    </w:r>
    <w:r>
      <w:rPr>
        <w:rFonts w:ascii="Verdana" w:hAnsi="Verdana" w:cs="Arial"/>
        <w:i/>
        <w:spacing w:val="-20"/>
        <w:lang w:val="el-GR"/>
      </w:rPr>
      <w:t>23</w:t>
    </w:r>
    <w:r w:rsidRPr="006552AF">
      <w:rPr>
        <w:rFonts w:ascii="Verdana" w:hAnsi="Verdana" w:cs="Arial"/>
        <w:i/>
        <w:spacing w:val="-20"/>
        <w:lang w:val="el-GR"/>
      </w:rPr>
      <w:t xml:space="preserve"> απόφασης του Μονομελούς Πρωτοδικείου </w:t>
    </w:r>
    <w:r>
      <w:rPr>
        <w:rFonts w:ascii="Verdana" w:hAnsi="Verdana" w:cs="Arial"/>
        <w:i/>
        <w:spacing w:val="-20"/>
        <w:lang w:val="el-GR"/>
      </w:rPr>
      <w:t>Ορεστιάδας</w:t>
    </w:r>
  </w:p>
  <w:p w14:paraId="7A95BD85" w14:textId="77777777" w:rsidR="00000000" w:rsidRPr="006552AF" w:rsidRDefault="00A03C95" w:rsidP="00C01D23">
    <w:pPr>
      <w:pStyle w:val="a3"/>
      <w:pBdr>
        <w:bottom w:val="single" w:sz="12" w:space="1" w:color="auto"/>
      </w:pBdr>
      <w:spacing w:line="480" w:lineRule="auto"/>
      <w:jc w:val="center"/>
      <w:rPr>
        <w:rFonts w:ascii="Verdana" w:hAnsi="Verdana" w:cs="Arial"/>
        <w:i/>
        <w:spacing w:val="-20"/>
        <w:lang w:val="el-GR"/>
      </w:rPr>
    </w:pPr>
    <w:r w:rsidRPr="006552AF">
      <w:rPr>
        <w:rFonts w:ascii="Verdana" w:hAnsi="Verdana" w:cs="Arial"/>
        <w:i/>
        <w:spacing w:val="-20"/>
        <w:lang w:val="el-GR"/>
      </w:rPr>
      <w:t>Διαδικασία</w:t>
    </w:r>
    <w:r>
      <w:rPr>
        <w:rFonts w:ascii="Verdana" w:hAnsi="Verdana" w:cs="Arial"/>
        <w:i/>
        <w:spacing w:val="-20"/>
        <w:lang w:val="el-GR"/>
      </w:rPr>
      <w:t xml:space="preserve"> Ασφαλιστικών Μέτρων</w:t>
    </w:r>
  </w:p>
  <w:p w14:paraId="5D949079" w14:textId="77777777" w:rsidR="00000000" w:rsidRPr="00456B09" w:rsidRDefault="00000000" w:rsidP="00C01D23">
    <w:pPr>
      <w:pStyle w:val="a3"/>
      <w:pBdr>
        <w:bottom w:val="single" w:sz="12" w:space="1" w:color="auto"/>
      </w:pBdr>
      <w:jc w:val="center"/>
      <w:rPr>
        <w:rFonts w:ascii="Bookman Old Style" w:hAnsi="Bookman Old Style" w:cs="Arial"/>
        <w:lang w:val="el-GR"/>
      </w:rPr>
    </w:pPr>
  </w:p>
  <w:p w14:paraId="27776739" w14:textId="77777777" w:rsidR="00000000" w:rsidRPr="005F79CE" w:rsidRDefault="00000000" w:rsidP="00C01D23">
    <w:pPr>
      <w:pStyle w:val="a3"/>
      <w:jc w:val="center"/>
      <w:rPr>
        <w:rFonts w:ascii="Arial" w:hAnsi="Arial" w:cs="Arial"/>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61"/>
    <w:rsid w:val="00015F61"/>
    <w:rsid w:val="00070F17"/>
    <w:rsid w:val="00092D7A"/>
    <w:rsid w:val="00384A6C"/>
    <w:rsid w:val="00642085"/>
    <w:rsid w:val="00A03C95"/>
    <w:rsid w:val="00DC5BE4"/>
    <w:rsid w:val="00DE2E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6393"/>
  <w15:chartTrackingRefBased/>
  <w15:docId w15:val="{C38C4D3F-A884-2F46-AE16-1157C81F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61"/>
    <w:rPr>
      <w:rFonts w:ascii="Times New Roman" w:eastAsia="Times New Roman" w:hAnsi="Times New Roman" w:cs="Times New Roman"/>
      <w:sz w:val="20"/>
      <w:szCs w:val="20"/>
      <w:lang w:val="en-GB" w:eastAsia="el-GR"/>
    </w:rPr>
  </w:style>
  <w:style w:type="paragraph" w:styleId="2">
    <w:name w:val="heading 2"/>
    <w:basedOn w:val="a"/>
    <w:next w:val="a"/>
    <w:link w:val="2Char"/>
    <w:qFormat/>
    <w:rsid w:val="00015F61"/>
    <w:pPr>
      <w:keepNext/>
      <w:spacing w:line="360" w:lineRule="auto"/>
      <w:ind w:firstLine="720"/>
      <w:jc w:val="both"/>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15F61"/>
    <w:rPr>
      <w:rFonts w:ascii="Arial" w:eastAsia="Times New Roman" w:hAnsi="Arial" w:cs="Times New Roman"/>
      <w:szCs w:val="20"/>
      <w:lang w:val="en-GB" w:eastAsia="el-GR"/>
    </w:rPr>
  </w:style>
  <w:style w:type="character" w:customStyle="1" w:styleId="Char">
    <w:name w:val="Κεφαλίδα Char"/>
    <w:basedOn w:val="a0"/>
    <w:link w:val="a3"/>
    <w:rsid w:val="00015F61"/>
    <w:rPr>
      <w:rFonts w:ascii="Times New Roman" w:eastAsia="Times New Roman" w:hAnsi="Times New Roman" w:cs="Times New Roman"/>
      <w:sz w:val="20"/>
      <w:szCs w:val="20"/>
      <w:lang w:val="en-GB" w:eastAsia="el-GR"/>
    </w:rPr>
  </w:style>
  <w:style w:type="paragraph" w:styleId="a3">
    <w:name w:val="header"/>
    <w:basedOn w:val="a"/>
    <w:link w:val="Char"/>
    <w:rsid w:val="00015F61"/>
    <w:pPr>
      <w:tabs>
        <w:tab w:val="center" w:pos="4153"/>
        <w:tab w:val="right" w:pos="8306"/>
      </w:tabs>
    </w:pPr>
  </w:style>
  <w:style w:type="character" w:customStyle="1" w:styleId="Char1">
    <w:name w:val="Κεφαλίδα Char1"/>
    <w:basedOn w:val="a0"/>
    <w:uiPriority w:val="99"/>
    <w:semiHidden/>
    <w:rsid w:val="00015F61"/>
    <w:rPr>
      <w:rFonts w:ascii="Times New Roman" w:eastAsia="Times New Roman" w:hAnsi="Times New Roman" w:cs="Times New Roman"/>
      <w:sz w:val="20"/>
      <w:szCs w:val="20"/>
      <w:lang w:val="en-GB" w:eastAsia="el-GR"/>
    </w:rPr>
  </w:style>
  <w:style w:type="character" w:styleId="a4">
    <w:name w:val="page number"/>
    <w:basedOn w:val="a0"/>
    <w:rsid w:val="00015F61"/>
  </w:style>
  <w:style w:type="character" w:customStyle="1" w:styleId="a5">
    <w:name w:val="Σώμα κειμένου_"/>
    <w:basedOn w:val="a0"/>
    <w:link w:val="1"/>
    <w:rsid w:val="00015F61"/>
    <w:rPr>
      <w:rFonts w:ascii="Times New Roman" w:eastAsia="Times New Roman" w:hAnsi="Times New Roman" w:cs="Times New Roman"/>
      <w:shd w:val="clear" w:color="auto" w:fill="FFFFFF"/>
    </w:rPr>
  </w:style>
  <w:style w:type="paragraph" w:customStyle="1" w:styleId="1">
    <w:name w:val="Σώμα κειμένου1"/>
    <w:basedOn w:val="a"/>
    <w:link w:val="a5"/>
    <w:rsid w:val="00015F61"/>
    <w:pPr>
      <w:widowControl w:val="0"/>
      <w:shd w:val="clear" w:color="auto" w:fill="FFFFFF"/>
      <w:ind w:firstLine="20"/>
    </w:pPr>
    <w:rPr>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4784</Characters>
  <Application>Microsoft Office Word</Application>
  <DocSecurity>0</DocSecurity>
  <Lines>39</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Dikigorikos Silogos AXD</cp:lastModifiedBy>
  <cp:revision>2</cp:revision>
  <dcterms:created xsi:type="dcterms:W3CDTF">2023-09-14T07:19:00Z</dcterms:created>
  <dcterms:modified xsi:type="dcterms:W3CDTF">2023-09-14T07:19:00Z</dcterms:modified>
</cp:coreProperties>
</file>